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6CDF3" w14:textId="1556AD76" w:rsidR="00D26012" w:rsidRDefault="002E2D29" w:rsidP="002E2D29">
      <w:pPr>
        <w:jc w:val="center"/>
      </w:pPr>
      <w:r>
        <w:rPr>
          <w:noProof/>
        </w:rPr>
        <mc:AlternateContent>
          <mc:Choice Requires="wps">
            <w:drawing>
              <wp:anchor distT="0" distB="0" distL="114300" distR="114300" simplePos="0" relativeHeight="251659264" behindDoc="0" locked="0" layoutInCell="1" allowOverlap="1" wp14:anchorId="39493533" wp14:editId="5F3CCFEE">
                <wp:simplePos x="0" y="0"/>
                <wp:positionH relativeFrom="column">
                  <wp:posOffset>1660525</wp:posOffset>
                </wp:positionH>
                <wp:positionV relativeFrom="paragraph">
                  <wp:posOffset>14605</wp:posOffset>
                </wp:positionV>
                <wp:extent cx="2663687" cy="1304014"/>
                <wp:effectExtent l="57150" t="19050" r="80010" b="86995"/>
                <wp:wrapNone/>
                <wp:docPr id="8" name="Rectangle 8"/>
                <wp:cNvGraphicFramePr/>
                <a:graphic xmlns:a="http://schemas.openxmlformats.org/drawingml/2006/main">
                  <a:graphicData uri="http://schemas.microsoft.com/office/word/2010/wordprocessingShape">
                    <wps:wsp>
                      <wps:cNvSpPr/>
                      <wps:spPr>
                        <a:xfrm>
                          <a:off x="0" y="0"/>
                          <a:ext cx="2663687" cy="1304014"/>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C43C72C" w14:textId="135A70E8" w:rsidR="002E2D29" w:rsidRDefault="002E2D29" w:rsidP="002E2D29">
                            <w:pPr>
                              <w:jc w:val="center"/>
                            </w:pPr>
                            <w:r>
                              <w:t>Logo de la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93533" id="Rectangle 8" o:spid="_x0000_s1026" style="position:absolute;left:0;text-align:left;margin-left:130.75pt;margin-top:1.15pt;width:209.75pt;height:10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" fillcolor="#4f81bd [3204]" strokecolor="#4579b8 [3044]">
                <v:fill color2="#a7bfde [1620]" rotate="t" angle="180" focus="100%" type="gradient">
                  <o:fill v:ext="view" type="gradientUnscaled"/>
                </v:fill>
                <v:shadow on="t" color="black" opacity="22937f" origin=",.5" offset="0,.63889mm"/>
                <v:textbox>
                  <w:txbxContent>
                    <w:p w14:paraId="4C43C72C" w14:textId="135A70E8" w:rsidR="002E2D29" w:rsidRDefault="002E2D29" w:rsidP="002E2D29">
                      <w:pPr>
                        <w:jc w:val="center"/>
                      </w:pPr>
                      <w:r>
                        <w:t>Logo de la structure</w:t>
                      </w:r>
                    </w:p>
                  </w:txbxContent>
                </v:textbox>
              </v:rect>
            </w:pict>
          </mc:Fallback>
        </mc:AlternateContent>
      </w:r>
    </w:p>
    <w:p w14:paraId="7CF4FE62" w14:textId="77777777" w:rsidR="002E2D29" w:rsidRDefault="002E2D29" w:rsidP="002E2D29">
      <w:pPr>
        <w:jc w:val="center"/>
      </w:pPr>
    </w:p>
    <w:p w14:paraId="0CB1419F" w14:textId="77777777" w:rsidR="002E2D29" w:rsidRDefault="002E2D29" w:rsidP="002E2D29">
      <w:pPr>
        <w:jc w:val="center"/>
      </w:pPr>
    </w:p>
    <w:p w14:paraId="395F895F" w14:textId="77777777" w:rsidR="002E2D29" w:rsidRDefault="002E2D29" w:rsidP="002E2D29">
      <w:pPr>
        <w:jc w:val="center"/>
      </w:pPr>
    </w:p>
    <w:p w14:paraId="44823BB0" w14:textId="77777777" w:rsidR="002E2D29" w:rsidRDefault="002E2D29" w:rsidP="002E2D29">
      <w:pPr>
        <w:jc w:val="center"/>
      </w:pPr>
    </w:p>
    <w:p w14:paraId="3D56E6FF" w14:textId="77777777" w:rsidR="002E2D29" w:rsidRDefault="002E2D29" w:rsidP="002E2D29">
      <w:pPr>
        <w:jc w:val="center"/>
      </w:pPr>
    </w:p>
    <w:p w14:paraId="78DB851B" w14:textId="77777777" w:rsidR="002E2D29" w:rsidRDefault="002E2D29" w:rsidP="002E2D29">
      <w:pPr>
        <w:jc w:val="center"/>
      </w:pPr>
    </w:p>
    <w:p w14:paraId="2787B9F1" w14:textId="77777777" w:rsidR="002E2D29" w:rsidRDefault="002E2D29" w:rsidP="002E2D29">
      <w:pPr>
        <w:jc w:val="center"/>
      </w:pPr>
    </w:p>
    <w:p w14:paraId="00EC1596" w14:textId="77777777" w:rsidR="002E2D29" w:rsidRDefault="002E2D29" w:rsidP="002E2D29">
      <w:pPr>
        <w:jc w:val="center"/>
      </w:pPr>
    </w:p>
    <w:p w14:paraId="6B5521AD" w14:textId="77777777" w:rsidR="002E2D29" w:rsidRDefault="002E2D29" w:rsidP="00C562A9"/>
    <w:p w14:paraId="7D6C8847" w14:textId="77777777" w:rsidR="002E2D29" w:rsidRDefault="002E2D29" w:rsidP="002E2D29">
      <w:pPr>
        <w:jc w:val="center"/>
      </w:pPr>
    </w:p>
    <w:p w14:paraId="05B9FCE9" w14:textId="40C4ADB5" w:rsidR="002E2D29" w:rsidRDefault="002E2D29" w:rsidP="002E2D29">
      <w:pPr>
        <w:jc w:val="center"/>
      </w:pPr>
      <w:r w:rsidRPr="002E2D29">
        <w:rPr>
          <w:sz w:val="28"/>
          <w:szCs w:val="28"/>
        </w:rPr>
        <w:t>Protocole local de délégation de compétences</w:t>
      </w:r>
    </w:p>
    <w:p w14:paraId="5E7A5DB8" w14:textId="77777777" w:rsidR="002E2D29" w:rsidRDefault="002E2D29" w:rsidP="002E2D29">
      <w:pPr>
        <w:jc w:val="center"/>
      </w:pPr>
    </w:p>
    <w:p w14:paraId="6063AEB4" w14:textId="77777777" w:rsidR="002E2D29" w:rsidRDefault="002E2D29" w:rsidP="002E2D29">
      <w:pPr>
        <w:jc w:val="center"/>
      </w:pPr>
    </w:p>
    <w:p w14:paraId="79C40C2A" w14:textId="37577F2B" w:rsidR="002E2D29" w:rsidRDefault="00801EA7" w:rsidP="002E2D29">
      <w:pPr>
        <w:jc w:val="center"/>
      </w:pPr>
      <w:r>
        <w:t>Consultation de préparation au voyage incluant le conseil, la prescription et l’administration de vaccins, et la prescription d’une chimioprophylaxie antipaludique</w:t>
      </w:r>
      <w:r w:rsidR="0072724E">
        <w:t>.</w:t>
      </w:r>
    </w:p>
    <w:p w14:paraId="4A235A30" w14:textId="77777777" w:rsidR="002E2D29" w:rsidRDefault="002E2D29" w:rsidP="00C562A9"/>
    <w:tbl>
      <w:tblPr>
        <w:tblStyle w:val="Grilledutableau"/>
        <w:tblW w:w="0" w:type="auto"/>
        <w:tblLook w:val="04A0" w:firstRow="1" w:lastRow="0" w:firstColumn="1" w:lastColumn="0" w:noHBand="0" w:noVBand="1"/>
      </w:tblPr>
      <w:tblGrid>
        <w:gridCol w:w="9065"/>
      </w:tblGrid>
      <w:tr w:rsidR="00C562A9" w14:paraId="50B072D7" w14:textId="77777777" w:rsidTr="00C562A9">
        <w:tc>
          <w:tcPr>
            <w:tcW w:w="9065" w:type="dxa"/>
          </w:tcPr>
          <w:p w14:paraId="73F913F6" w14:textId="77777777" w:rsidR="00C562A9" w:rsidRPr="00C562A9" w:rsidRDefault="00C562A9" w:rsidP="002E2D29">
            <w:pPr>
              <w:jc w:val="center"/>
              <w:rPr>
                <w:b/>
                <w:bCs/>
              </w:rPr>
            </w:pPr>
            <w:r w:rsidRPr="00C562A9">
              <w:rPr>
                <w:b/>
                <w:bCs/>
              </w:rPr>
              <w:t>Professionnels délégants</w:t>
            </w:r>
          </w:p>
          <w:p w14:paraId="75AB88EA" w14:textId="327FADD3" w:rsidR="00C562A9" w:rsidRDefault="00C562A9" w:rsidP="002E2D29">
            <w:pPr>
              <w:jc w:val="center"/>
            </w:pPr>
            <w:r w:rsidRPr="00C562A9">
              <w:rPr>
                <w:sz w:val="18"/>
                <w:szCs w:val="18"/>
              </w:rPr>
              <w:t>(Noms, Prénoms, RPPS, Signatures)</w:t>
            </w:r>
          </w:p>
        </w:tc>
      </w:tr>
      <w:tr w:rsidR="00C562A9" w14:paraId="59CF2D4E" w14:textId="77777777" w:rsidTr="00C562A9">
        <w:trPr>
          <w:trHeight w:val="2424"/>
        </w:trPr>
        <w:tc>
          <w:tcPr>
            <w:tcW w:w="9065" w:type="dxa"/>
          </w:tcPr>
          <w:p w14:paraId="1C32896F" w14:textId="77777777" w:rsidR="00C562A9" w:rsidRDefault="00C562A9" w:rsidP="002E2D29">
            <w:pPr>
              <w:jc w:val="center"/>
            </w:pPr>
          </w:p>
        </w:tc>
      </w:tr>
      <w:tr w:rsidR="00C562A9" w14:paraId="261D1BD4" w14:textId="77777777" w:rsidTr="00C562A9">
        <w:tc>
          <w:tcPr>
            <w:tcW w:w="9065" w:type="dxa"/>
          </w:tcPr>
          <w:p w14:paraId="342432E5" w14:textId="15679DF4" w:rsidR="00C562A9" w:rsidRPr="00C562A9" w:rsidRDefault="00C562A9" w:rsidP="00C562A9">
            <w:pPr>
              <w:jc w:val="center"/>
              <w:rPr>
                <w:b/>
                <w:bCs/>
              </w:rPr>
            </w:pPr>
            <w:r w:rsidRPr="00C562A9">
              <w:rPr>
                <w:b/>
                <w:bCs/>
              </w:rPr>
              <w:t>Professionnels délég</w:t>
            </w:r>
            <w:r>
              <w:rPr>
                <w:b/>
                <w:bCs/>
              </w:rPr>
              <w:t>ués</w:t>
            </w:r>
          </w:p>
          <w:p w14:paraId="7C09FC33" w14:textId="6BC15D58" w:rsidR="00C562A9" w:rsidRDefault="00C562A9" w:rsidP="00C562A9">
            <w:pPr>
              <w:jc w:val="center"/>
            </w:pPr>
            <w:r w:rsidRPr="00C562A9">
              <w:rPr>
                <w:sz w:val="18"/>
                <w:szCs w:val="18"/>
              </w:rPr>
              <w:t>(Noms, Prénoms, RPPS, Signatures)</w:t>
            </w:r>
          </w:p>
        </w:tc>
      </w:tr>
      <w:tr w:rsidR="00C562A9" w14:paraId="23817735" w14:textId="77777777" w:rsidTr="00C562A9">
        <w:trPr>
          <w:trHeight w:val="2919"/>
        </w:trPr>
        <w:tc>
          <w:tcPr>
            <w:tcW w:w="9065" w:type="dxa"/>
          </w:tcPr>
          <w:p w14:paraId="45C14BB0" w14:textId="77777777" w:rsidR="00C562A9" w:rsidRDefault="00C562A9" w:rsidP="002E2D29">
            <w:pPr>
              <w:jc w:val="center"/>
            </w:pPr>
          </w:p>
        </w:tc>
      </w:tr>
      <w:tr w:rsidR="00C562A9" w14:paraId="40599C6B" w14:textId="77777777" w:rsidTr="00C562A9">
        <w:tc>
          <w:tcPr>
            <w:tcW w:w="9065" w:type="dxa"/>
          </w:tcPr>
          <w:p w14:paraId="6BFC885E" w14:textId="77777777" w:rsidR="00C562A9" w:rsidRPr="00C562A9" w:rsidRDefault="00C562A9" w:rsidP="002E2D29">
            <w:pPr>
              <w:jc w:val="center"/>
              <w:rPr>
                <w:b/>
                <w:bCs/>
              </w:rPr>
            </w:pPr>
            <w:r w:rsidRPr="00C562A9">
              <w:rPr>
                <w:b/>
                <w:bCs/>
              </w:rPr>
              <w:t>Responsable de la structure d’exercice coordonné</w:t>
            </w:r>
          </w:p>
          <w:p w14:paraId="38C6DEAE" w14:textId="41201669" w:rsidR="00C562A9" w:rsidRDefault="00C562A9" w:rsidP="00C562A9">
            <w:pPr>
              <w:jc w:val="center"/>
            </w:pPr>
            <w:r w:rsidRPr="00C562A9">
              <w:rPr>
                <w:sz w:val="18"/>
                <w:szCs w:val="18"/>
              </w:rPr>
              <w:t xml:space="preserve">(Nom, Prénom, </w:t>
            </w:r>
            <w:r>
              <w:rPr>
                <w:sz w:val="18"/>
                <w:szCs w:val="18"/>
              </w:rPr>
              <w:t>cachet de la structure</w:t>
            </w:r>
            <w:r w:rsidRPr="00C562A9">
              <w:rPr>
                <w:sz w:val="18"/>
                <w:szCs w:val="18"/>
              </w:rPr>
              <w:t>, Signature)</w:t>
            </w:r>
          </w:p>
        </w:tc>
      </w:tr>
      <w:tr w:rsidR="00C562A9" w14:paraId="4DCE4F6A" w14:textId="77777777" w:rsidTr="00C562A9">
        <w:trPr>
          <w:trHeight w:val="1595"/>
        </w:trPr>
        <w:tc>
          <w:tcPr>
            <w:tcW w:w="9065" w:type="dxa"/>
          </w:tcPr>
          <w:p w14:paraId="48D27B3B" w14:textId="77777777" w:rsidR="00C562A9" w:rsidRDefault="00C562A9" w:rsidP="002E2D29">
            <w:pPr>
              <w:jc w:val="center"/>
            </w:pPr>
          </w:p>
        </w:tc>
      </w:tr>
    </w:tbl>
    <w:p w14:paraId="11101925" w14:textId="77777777" w:rsidR="002E2D29" w:rsidRDefault="002E2D29" w:rsidP="00C562A9"/>
    <w:tbl>
      <w:tblPr>
        <w:tblStyle w:val="a"/>
        <w:tblpPr w:leftFromText="141" w:rightFromText="141" w:vertAnchor="text" w:horzAnchor="margin" w:tblpXSpec="center" w:tblpY="-459"/>
        <w:tblW w:w="11477"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Pr>
      <w:tblGrid>
        <w:gridCol w:w="2490"/>
        <w:gridCol w:w="2945"/>
        <w:gridCol w:w="2945"/>
        <w:gridCol w:w="3097"/>
      </w:tblGrid>
      <w:tr w:rsidR="0036252A" w14:paraId="6DEBFB7C" w14:textId="77777777" w:rsidTr="00336933">
        <w:trPr>
          <w:trHeight w:val="1230"/>
        </w:trPr>
        <w:tc>
          <w:tcPr>
            <w:tcW w:w="2490" w:type="dxa"/>
            <w:tcMar>
              <w:top w:w="100" w:type="dxa"/>
              <w:left w:w="100" w:type="dxa"/>
              <w:bottom w:w="100" w:type="dxa"/>
              <w:right w:w="100" w:type="dxa"/>
            </w:tcMar>
          </w:tcPr>
          <w:p w14:paraId="2527C29B" w14:textId="7F2D7322" w:rsidR="0036252A" w:rsidRDefault="0036252A" w:rsidP="0036252A">
            <w:pPr>
              <w:rPr>
                <w:b/>
                <w:sz w:val="24"/>
                <w:szCs w:val="24"/>
              </w:rPr>
            </w:pPr>
            <w:r>
              <w:rPr>
                <w:b/>
                <w:sz w:val="24"/>
                <w:szCs w:val="24"/>
              </w:rPr>
              <w:lastRenderedPageBreak/>
              <w:t>Partie 1</w:t>
            </w:r>
          </w:p>
          <w:p w14:paraId="0161689D" w14:textId="77777777" w:rsidR="0036252A" w:rsidRDefault="0036252A" w:rsidP="0036252A">
            <w:pPr>
              <w:rPr>
                <w:color w:val="463C3C"/>
                <w:sz w:val="24"/>
                <w:szCs w:val="24"/>
              </w:rPr>
            </w:pPr>
            <w:r>
              <w:rPr>
                <w:color w:val="463C3C"/>
                <w:sz w:val="24"/>
                <w:szCs w:val="24"/>
              </w:rPr>
              <w:t>Intitulé du protocole</w:t>
            </w:r>
          </w:p>
        </w:tc>
        <w:tc>
          <w:tcPr>
            <w:tcW w:w="8987" w:type="dxa"/>
            <w:gridSpan w:val="3"/>
            <w:tcMar>
              <w:top w:w="100" w:type="dxa"/>
              <w:left w:w="100" w:type="dxa"/>
              <w:bottom w:w="100" w:type="dxa"/>
              <w:right w:w="100" w:type="dxa"/>
            </w:tcMar>
          </w:tcPr>
          <w:p w14:paraId="10F6FA46" w14:textId="4D258373" w:rsidR="0036252A" w:rsidRDefault="00801EA7" w:rsidP="0036252A">
            <w:pPr>
              <w:rPr>
                <w:color w:val="463C3C"/>
                <w:sz w:val="24"/>
                <w:szCs w:val="24"/>
              </w:rPr>
            </w:pPr>
            <w:r>
              <w:rPr>
                <w:color w:val="463C3C"/>
                <w:sz w:val="24"/>
                <w:szCs w:val="24"/>
              </w:rPr>
              <w:t>Consultation de préparation au voyage incluant le conseil, la prescription et l’administration de vaccins, et la prescription d’une chimioprophylaxie antipaludique</w:t>
            </w:r>
            <w:r w:rsidR="0072724E">
              <w:rPr>
                <w:color w:val="463C3C"/>
                <w:sz w:val="24"/>
                <w:szCs w:val="24"/>
              </w:rPr>
              <w:t>.</w:t>
            </w:r>
          </w:p>
        </w:tc>
      </w:tr>
      <w:tr w:rsidR="0036252A" w14:paraId="0227B93C" w14:textId="77777777" w:rsidTr="00336933">
        <w:trPr>
          <w:trHeight w:val="1230"/>
        </w:trPr>
        <w:tc>
          <w:tcPr>
            <w:tcW w:w="2490" w:type="dxa"/>
            <w:tcMar>
              <w:top w:w="100" w:type="dxa"/>
              <w:left w:w="100" w:type="dxa"/>
              <w:bottom w:w="100" w:type="dxa"/>
              <w:right w:w="100" w:type="dxa"/>
            </w:tcMar>
          </w:tcPr>
          <w:p w14:paraId="111BC843" w14:textId="77777777" w:rsidR="0036252A" w:rsidRDefault="0036252A" w:rsidP="0036252A">
            <w:pPr>
              <w:rPr>
                <w:color w:val="463C3C"/>
                <w:sz w:val="24"/>
                <w:szCs w:val="24"/>
              </w:rPr>
            </w:pPr>
            <w:r>
              <w:rPr>
                <w:b/>
                <w:sz w:val="24"/>
                <w:szCs w:val="24"/>
              </w:rPr>
              <w:t xml:space="preserve">Partie 2 </w:t>
            </w:r>
            <w:r>
              <w:rPr>
                <w:color w:val="463C3C"/>
                <w:sz w:val="24"/>
                <w:szCs w:val="24"/>
              </w:rPr>
              <w:t>Recommandations de bonnes pratiques de l’HAS sur lesquelles est fondé le protocole - Autres recommandations professionnelles et textes réglementaires</w:t>
            </w:r>
          </w:p>
        </w:tc>
        <w:tc>
          <w:tcPr>
            <w:tcW w:w="8987" w:type="dxa"/>
            <w:gridSpan w:val="3"/>
            <w:tcMar>
              <w:top w:w="100" w:type="dxa"/>
              <w:left w:w="100" w:type="dxa"/>
              <w:bottom w:w="100" w:type="dxa"/>
              <w:right w:w="100" w:type="dxa"/>
            </w:tcMar>
          </w:tcPr>
          <w:p w14:paraId="71DE661D" w14:textId="77777777" w:rsidR="0036252A" w:rsidRDefault="0036252A" w:rsidP="0036252A">
            <w:pPr>
              <w:rPr>
                <w:color w:val="463C3C"/>
                <w:sz w:val="24"/>
                <w:szCs w:val="24"/>
              </w:rPr>
            </w:pPr>
            <w:r>
              <w:rPr>
                <w:color w:val="463C3C"/>
                <w:sz w:val="24"/>
                <w:szCs w:val="24"/>
                <w:u w:val="single"/>
              </w:rPr>
              <w:t>Recommandations HAS</w:t>
            </w:r>
            <w:r>
              <w:rPr>
                <w:color w:val="463C3C"/>
                <w:sz w:val="24"/>
                <w:szCs w:val="24"/>
              </w:rPr>
              <w:t xml:space="preserve"> : </w:t>
            </w:r>
            <w:hyperlink r:id="rId11">
              <w:r>
                <w:rPr>
                  <w:color w:val="1155CC"/>
                  <w:sz w:val="24"/>
                  <w:szCs w:val="24"/>
                  <w:u w:val="single"/>
                </w:rPr>
                <w:t>Avis n°2018.0005/AC/SA3P du 24 janvier 2018</w:t>
              </w:r>
            </w:hyperlink>
            <w:r>
              <w:rPr>
                <w:color w:val="463C3C"/>
                <w:sz w:val="24"/>
                <w:szCs w:val="24"/>
              </w:rPr>
              <w:t xml:space="preserve"> du collège de la Haute Autorité de Santé relatif au protocole de coopération « Consultation Infirmier(e) en médecine du voyage pour le conseil, la vaccination, la prescription de médicaments à titre préventif, la prescription et l’interprétation de sérologies à visée vaccinale, la prescription de vaccins »</w:t>
            </w:r>
          </w:p>
          <w:p w14:paraId="7C005414" w14:textId="77777777" w:rsidR="0036252A" w:rsidRDefault="0036252A" w:rsidP="0036252A">
            <w:pPr>
              <w:rPr>
                <w:color w:val="463C3C"/>
                <w:sz w:val="24"/>
                <w:szCs w:val="24"/>
              </w:rPr>
            </w:pPr>
          </w:p>
          <w:p w14:paraId="33A672AF" w14:textId="761F1E75" w:rsidR="0036252A" w:rsidRDefault="0036252A" w:rsidP="0036252A">
            <w:pPr>
              <w:rPr>
                <w:color w:val="463C3C"/>
                <w:sz w:val="24"/>
                <w:szCs w:val="24"/>
              </w:rPr>
            </w:pPr>
            <w:r>
              <w:rPr>
                <w:color w:val="463C3C"/>
                <w:sz w:val="24"/>
                <w:szCs w:val="24"/>
                <w:u w:val="single"/>
              </w:rPr>
              <w:t>Recommandations ministérielles</w:t>
            </w:r>
            <w:r>
              <w:rPr>
                <w:color w:val="463C3C"/>
                <w:sz w:val="24"/>
                <w:szCs w:val="24"/>
              </w:rPr>
              <w:t xml:space="preserve"> : </w:t>
            </w:r>
            <w:hyperlink r:id="rId12" w:history="1">
              <w:r w:rsidR="00510988" w:rsidRPr="00F277CC">
                <w:rPr>
                  <w:rStyle w:val="Lienhypertexte"/>
                </w:rPr>
                <w:t>https://sante.gouv.fr/prevention-en-sante/sante-des-populations/article/recommandations-sanitaires-pour-les-voyageurs</w:t>
              </w:r>
            </w:hyperlink>
            <w:r w:rsidR="00510988">
              <w:t xml:space="preserve"> </w:t>
            </w:r>
          </w:p>
          <w:p w14:paraId="138A8150" w14:textId="77777777" w:rsidR="0036252A" w:rsidRDefault="0036252A" w:rsidP="0036252A">
            <w:pPr>
              <w:rPr>
                <w:color w:val="463C3C"/>
                <w:sz w:val="24"/>
                <w:szCs w:val="24"/>
              </w:rPr>
            </w:pPr>
          </w:p>
          <w:p w14:paraId="438F9674" w14:textId="77777777" w:rsidR="0036252A" w:rsidRDefault="0036252A" w:rsidP="0036252A">
            <w:pPr>
              <w:rPr>
                <w:color w:val="463C3C"/>
                <w:sz w:val="24"/>
                <w:szCs w:val="24"/>
              </w:rPr>
            </w:pPr>
            <w:r>
              <w:rPr>
                <w:color w:val="463C3C"/>
                <w:sz w:val="24"/>
                <w:szCs w:val="24"/>
                <w:u w:val="single"/>
              </w:rPr>
              <w:t>Textes réglementaires</w:t>
            </w:r>
            <w:r>
              <w:rPr>
                <w:color w:val="463C3C"/>
                <w:sz w:val="24"/>
                <w:szCs w:val="24"/>
              </w:rPr>
              <w:t xml:space="preserve"> : </w:t>
            </w:r>
          </w:p>
          <w:p w14:paraId="768BC969" w14:textId="77777777" w:rsidR="0036252A" w:rsidRDefault="0036252A" w:rsidP="0036252A">
            <w:pPr>
              <w:numPr>
                <w:ilvl w:val="0"/>
                <w:numId w:val="8"/>
              </w:numPr>
              <w:rPr>
                <w:color w:val="463C3C"/>
                <w:sz w:val="24"/>
                <w:szCs w:val="24"/>
              </w:rPr>
            </w:pPr>
            <w:hyperlink r:id="rId13">
              <w:r>
                <w:rPr>
                  <w:color w:val="1155CC"/>
                  <w:sz w:val="24"/>
                  <w:szCs w:val="24"/>
                  <w:u w:val="single"/>
                </w:rPr>
                <w:t>Décret n° 2023-736 du 8 août 2023</w:t>
              </w:r>
            </w:hyperlink>
            <w:r>
              <w:rPr>
                <w:color w:val="463C3C"/>
                <w:sz w:val="24"/>
                <w:szCs w:val="24"/>
              </w:rPr>
              <w:t xml:space="preserve"> relatif aux compétences vaccinales des infirmiers, des pharmaciens d'officine, des infirmiers et des pharmaciens exerçant au sein des pharmacies à usage intérieur, des professionnels de santé exerçant au sein des laboratoires de biologie médicale et des étudiants en troisième cycle des études pharmaceutiques</w:t>
            </w:r>
          </w:p>
          <w:p w14:paraId="6BBAC936" w14:textId="66047AAE" w:rsidR="0036252A" w:rsidRDefault="0036252A" w:rsidP="0036252A">
            <w:pPr>
              <w:numPr>
                <w:ilvl w:val="0"/>
                <w:numId w:val="8"/>
              </w:numPr>
              <w:rPr>
                <w:color w:val="463C3C"/>
                <w:sz w:val="24"/>
                <w:szCs w:val="24"/>
              </w:rPr>
            </w:pPr>
            <w:hyperlink r:id="rId14">
              <w:r>
                <w:rPr>
                  <w:color w:val="1155CC"/>
                  <w:sz w:val="24"/>
                  <w:szCs w:val="24"/>
                  <w:u w:val="single"/>
                </w:rPr>
                <w:t>Arrêté du 1er mars 2021</w:t>
              </w:r>
            </w:hyperlink>
            <w:r>
              <w:rPr>
                <w:color w:val="463C3C"/>
                <w:sz w:val="24"/>
                <w:szCs w:val="24"/>
              </w:rPr>
              <w:t xml:space="preserve"> relatif à l’autorisation du protocole de coopération</w:t>
            </w:r>
            <w:r w:rsidR="00906EE7">
              <w:rPr>
                <w:color w:val="463C3C"/>
                <w:sz w:val="24"/>
                <w:szCs w:val="24"/>
              </w:rPr>
              <w:t xml:space="preserve"> « Consultation</w:t>
            </w:r>
            <w:r>
              <w:rPr>
                <w:color w:val="463C3C"/>
                <w:sz w:val="24"/>
                <w:szCs w:val="24"/>
              </w:rPr>
              <w:t xml:space="preserve"> Infirmier(e) en médecine du voyage pour le conseil, la vaccination, la prescription de médicaments à titre préventif, la prescription et l’interprétation de sérologies à visée vaccinale, la prescription de </w:t>
            </w:r>
            <w:r w:rsidR="00CB0625">
              <w:rPr>
                <w:color w:val="463C3C"/>
                <w:sz w:val="24"/>
                <w:szCs w:val="24"/>
              </w:rPr>
              <w:t>vaccins »</w:t>
            </w:r>
          </w:p>
          <w:p w14:paraId="77C6176C" w14:textId="77777777" w:rsidR="0036252A" w:rsidRDefault="0036252A" w:rsidP="0036252A">
            <w:pPr>
              <w:rPr>
                <w:color w:val="463C3C"/>
                <w:sz w:val="24"/>
                <w:szCs w:val="24"/>
              </w:rPr>
            </w:pPr>
          </w:p>
          <w:p w14:paraId="057D7F5A" w14:textId="77777777" w:rsidR="0036252A" w:rsidRDefault="0036252A" w:rsidP="0036252A">
            <w:pPr>
              <w:rPr>
                <w:color w:val="212529"/>
                <w:sz w:val="24"/>
                <w:szCs w:val="24"/>
              </w:rPr>
            </w:pPr>
            <w:r>
              <w:rPr>
                <w:color w:val="463C3C"/>
                <w:sz w:val="24"/>
                <w:szCs w:val="24"/>
                <w:u w:val="single"/>
              </w:rPr>
              <w:t>Modèle québécois</w:t>
            </w:r>
            <w:r>
              <w:rPr>
                <w:color w:val="463C3C"/>
                <w:sz w:val="24"/>
                <w:szCs w:val="24"/>
              </w:rPr>
              <w:t xml:space="preserve"> : </w:t>
            </w:r>
            <w:hyperlink r:id="rId15" w:anchor="20240102">
              <w:r>
                <w:rPr>
                  <w:color w:val="1155CC"/>
                  <w:sz w:val="24"/>
                  <w:szCs w:val="24"/>
                  <w:u w:val="single"/>
                </w:rPr>
                <w:t>P-10, r. 3.2 - Règlement sur l’amorce et la modification d’une thérapie médicamenteuse, sur l’administration d’un médicament et sur la prescription de tests par un pharmacien, article 17</w:t>
              </w:r>
            </w:hyperlink>
            <w:r>
              <w:rPr>
                <w:color w:val="463C3C"/>
                <w:sz w:val="24"/>
                <w:szCs w:val="24"/>
              </w:rPr>
              <w:t>.</w:t>
            </w:r>
          </w:p>
          <w:p w14:paraId="3A8B4F93" w14:textId="77777777" w:rsidR="0036252A" w:rsidRDefault="0036252A" w:rsidP="0036252A">
            <w:pPr>
              <w:rPr>
                <w:color w:val="463C3C"/>
                <w:sz w:val="24"/>
                <w:szCs w:val="24"/>
              </w:rPr>
            </w:pPr>
            <w:r>
              <w:rPr>
                <w:color w:val="463C3C"/>
                <w:sz w:val="24"/>
                <w:szCs w:val="24"/>
              </w:rPr>
              <w:t>Au Québec, le pharmacien peut administrer tout vaccin à un patient âgé d’au moins 6 ans. Toutefois, il peut administrer à un patient âgé d’au moins 2 ans le vaccin requis en prévision d’un voyage. De plus, il peut administrer un vaccin à tout patient dans le cadre d’une campagne de masse.</w:t>
            </w:r>
          </w:p>
          <w:p w14:paraId="0D7896DE" w14:textId="77777777" w:rsidR="0036252A" w:rsidRDefault="0036252A" w:rsidP="0036252A">
            <w:pPr>
              <w:rPr>
                <w:color w:val="463C3C"/>
                <w:sz w:val="24"/>
                <w:szCs w:val="24"/>
              </w:rPr>
            </w:pPr>
            <w:r>
              <w:rPr>
                <w:color w:val="463C3C"/>
                <w:sz w:val="24"/>
                <w:szCs w:val="24"/>
              </w:rPr>
              <w:t>Le pharmacien québécois peut également prescrire ces vaccins puisqu’ils sont inscrits à l’Annexe 1 (</w:t>
            </w:r>
            <w:hyperlink r:id="rId16" w:anchor="20240102">
              <w:r>
                <w:rPr>
                  <w:color w:val="1155CC"/>
                  <w:sz w:val="24"/>
                  <w:szCs w:val="24"/>
                  <w:u w:val="single"/>
                </w:rPr>
                <w:t>P-10, r. 18.2 - Règlement sur la prescription d’un médicament par un pharmacien</w:t>
              </w:r>
            </w:hyperlink>
            <w:r>
              <w:rPr>
                <w:color w:val="463C3C"/>
                <w:sz w:val="24"/>
                <w:szCs w:val="24"/>
              </w:rPr>
              <w:t>)</w:t>
            </w:r>
          </w:p>
          <w:p w14:paraId="66407BAB" w14:textId="77777777" w:rsidR="0036252A" w:rsidRDefault="0036252A" w:rsidP="0036252A">
            <w:pPr>
              <w:rPr>
                <w:color w:val="463C3C"/>
                <w:sz w:val="24"/>
                <w:szCs w:val="24"/>
              </w:rPr>
            </w:pPr>
          </w:p>
          <w:p w14:paraId="52D531BA" w14:textId="77777777" w:rsidR="0036252A" w:rsidRDefault="0036252A" w:rsidP="0036252A">
            <w:pPr>
              <w:rPr>
                <w:color w:val="463C3C"/>
                <w:sz w:val="24"/>
                <w:szCs w:val="24"/>
              </w:rPr>
            </w:pPr>
            <w:r>
              <w:rPr>
                <w:color w:val="463C3C"/>
                <w:sz w:val="24"/>
                <w:szCs w:val="24"/>
                <w:u w:val="single"/>
              </w:rPr>
              <w:t>Modèle du Royaume-Uni</w:t>
            </w:r>
            <w:r>
              <w:rPr>
                <w:color w:val="463C3C"/>
                <w:sz w:val="24"/>
                <w:szCs w:val="24"/>
              </w:rPr>
              <w:t xml:space="preserve"> : </w:t>
            </w:r>
            <w:hyperlink r:id="rId17">
              <w:r>
                <w:rPr>
                  <w:color w:val="1155CC"/>
                  <w:sz w:val="24"/>
                  <w:szCs w:val="24"/>
                  <w:u w:val="single"/>
                </w:rPr>
                <w:t>https://www.nhs.uk/conditions/travel-vaccinations/</w:t>
              </w:r>
            </w:hyperlink>
            <w:r>
              <w:rPr>
                <w:color w:val="463C3C"/>
                <w:sz w:val="24"/>
                <w:szCs w:val="24"/>
              </w:rPr>
              <w:t xml:space="preserve"> </w:t>
            </w:r>
          </w:p>
          <w:p w14:paraId="6CEC4A7A" w14:textId="77777777" w:rsidR="0036252A" w:rsidRDefault="0036252A" w:rsidP="0036252A">
            <w:pPr>
              <w:rPr>
                <w:color w:val="463C3C"/>
                <w:sz w:val="24"/>
                <w:szCs w:val="24"/>
              </w:rPr>
            </w:pPr>
            <w:r>
              <w:rPr>
                <w:color w:val="463C3C"/>
                <w:sz w:val="24"/>
                <w:szCs w:val="24"/>
              </w:rPr>
              <w:t>Les pharmacies peuvent proposer un service “Travel Healthcare” incluant la vaccination des voyageurs (</w:t>
            </w:r>
            <w:hyperlink r:id="rId18">
              <w:r>
                <w:rPr>
                  <w:color w:val="1155CC"/>
                  <w:sz w:val="24"/>
                  <w:szCs w:val="24"/>
                  <w:u w:val="single"/>
                </w:rPr>
                <w:t>liste des vaccinations</w:t>
              </w:r>
            </w:hyperlink>
            <w:r>
              <w:rPr>
                <w:color w:val="463C3C"/>
                <w:sz w:val="24"/>
                <w:szCs w:val="24"/>
              </w:rPr>
              <w:t>)</w:t>
            </w:r>
          </w:p>
          <w:p w14:paraId="57E187E8" w14:textId="77777777" w:rsidR="00DE0064" w:rsidRDefault="00DE0064" w:rsidP="0036252A">
            <w:pPr>
              <w:rPr>
                <w:color w:val="463C3C"/>
                <w:sz w:val="24"/>
                <w:szCs w:val="24"/>
              </w:rPr>
            </w:pPr>
          </w:p>
        </w:tc>
      </w:tr>
      <w:tr w:rsidR="0036252A" w14:paraId="33F7A532" w14:textId="77777777" w:rsidTr="00DE0064">
        <w:trPr>
          <w:trHeight w:val="8681"/>
        </w:trPr>
        <w:tc>
          <w:tcPr>
            <w:tcW w:w="2490" w:type="dxa"/>
            <w:tcMar>
              <w:top w:w="100" w:type="dxa"/>
              <w:left w:w="100" w:type="dxa"/>
              <w:bottom w:w="100" w:type="dxa"/>
              <w:right w:w="100" w:type="dxa"/>
            </w:tcMar>
          </w:tcPr>
          <w:p w14:paraId="48F9E021" w14:textId="77777777" w:rsidR="0036252A" w:rsidRDefault="0036252A" w:rsidP="0036252A">
            <w:pPr>
              <w:rPr>
                <w:b/>
                <w:color w:val="00FF00"/>
                <w:sz w:val="24"/>
                <w:szCs w:val="24"/>
              </w:rPr>
            </w:pPr>
            <w:r>
              <w:rPr>
                <w:b/>
                <w:sz w:val="24"/>
                <w:szCs w:val="24"/>
              </w:rPr>
              <w:lastRenderedPageBreak/>
              <w:t>Partie 3</w:t>
            </w:r>
          </w:p>
          <w:p w14:paraId="351827B6" w14:textId="77777777" w:rsidR="0036252A" w:rsidRDefault="0036252A" w:rsidP="0036252A">
            <w:pPr>
              <w:rPr>
                <w:color w:val="463C3C"/>
                <w:sz w:val="24"/>
                <w:szCs w:val="24"/>
              </w:rPr>
            </w:pPr>
            <w:r>
              <w:rPr>
                <w:color w:val="463C3C"/>
                <w:sz w:val="24"/>
                <w:szCs w:val="24"/>
              </w:rPr>
              <w:t>Présentation générale du protocole et de son contexte de mise en œuvre</w:t>
            </w:r>
          </w:p>
        </w:tc>
        <w:tc>
          <w:tcPr>
            <w:tcW w:w="8987" w:type="dxa"/>
            <w:gridSpan w:val="3"/>
            <w:tcMar>
              <w:top w:w="100" w:type="dxa"/>
              <w:left w:w="100" w:type="dxa"/>
              <w:bottom w:w="100" w:type="dxa"/>
              <w:right w:w="100" w:type="dxa"/>
            </w:tcMar>
          </w:tcPr>
          <w:p w14:paraId="7AB833CD" w14:textId="77777777" w:rsidR="0036252A" w:rsidRDefault="0036252A" w:rsidP="0036252A">
            <w:pPr>
              <w:spacing w:after="160" w:line="256" w:lineRule="auto"/>
              <w:jc w:val="both"/>
              <w:rPr>
                <w:color w:val="463C3C"/>
                <w:sz w:val="24"/>
                <w:szCs w:val="24"/>
              </w:rPr>
            </w:pPr>
            <w:r>
              <w:rPr>
                <w:color w:val="463C3C"/>
                <w:sz w:val="24"/>
                <w:szCs w:val="24"/>
                <w:u w:val="single"/>
              </w:rPr>
              <w:t>Objectifs de mise en œuvre</w:t>
            </w:r>
            <w:r>
              <w:rPr>
                <w:color w:val="463C3C"/>
                <w:sz w:val="24"/>
                <w:szCs w:val="24"/>
              </w:rPr>
              <w:t xml:space="preserve"> : Améliorer l’accès à la prévention santé du voyageur (dont la vaccination et les antipaludiques) en proposant des services d’entretien santé de préparation au voyage par des professionnels de santé libéraux (médecins, pharmaciens, infirmiers, sage-femmes)</w:t>
            </w:r>
          </w:p>
          <w:p w14:paraId="5AAB7819" w14:textId="77777777" w:rsidR="0036252A" w:rsidRDefault="0036252A" w:rsidP="0036252A">
            <w:pPr>
              <w:spacing w:after="160" w:line="256" w:lineRule="auto"/>
              <w:jc w:val="both"/>
              <w:rPr>
                <w:color w:val="463C3C"/>
                <w:sz w:val="24"/>
                <w:szCs w:val="24"/>
              </w:rPr>
            </w:pPr>
            <w:r>
              <w:rPr>
                <w:color w:val="463C3C"/>
                <w:sz w:val="24"/>
                <w:szCs w:val="24"/>
                <w:u w:val="single"/>
              </w:rPr>
              <w:t>Intérêt du protocole pour l’ensemble des parties prenantes</w:t>
            </w:r>
            <w:r>
              <w:rPr>
                <w:color w:val="463C3C"/>
                <w:sz w:val="24"/>
                <w:szCs w:val="24"/>
              </w:rPr>
              <w:t xml:space="preserve"> : </w:t>
            </w:r>
          </w:p>
          <w:p w14:paraId="7F2B2B99" w14:textId="71B59C80" w:rsidR="0036252A" w:rsidRDefault="0036252A" w:rsidP="0036252A">
            <w:pPr>
              <w:numPr>
                <w:ilvl w:val="0"/>
                <w:numId w:val="3"/>
              </w:numPr>
              <w:spacing w:line="256" w:lineRule="auto"/>
              <w:jc w:val="both"/>
              <w:rPr>
                <w:color w:val="463C3C"/>
                <w:sz w:val="24"/>
                <w:szCs w:val="24"/>
              </w:rPr>
            </w:pPr>
            <w:r>
              <w:rPr>
                <w:color w:val="463C3C"/>
                <w:sz w:val="24"/>
                <w:szCs w:val="24"/>
              </w:rPr>
              <w:t xml:space="preserve">S’assurer que les </w:t>
            </w:r>
            <w:r w:rsidR="00A074E5">
              <w:rPr>
                <w:color w:val="463C3C"/>
                <w:sz w:val="24"/>
                <w:szCs w:val="24"/>
              </w:rPr>
              <w:t>patients préparant un voyage</w:t>
            </w:r>
            <w:r>
              <w:rPr>
                <w:color w:val="463C3C"/>
                <w:sz w:val="24"/>
                <w:szCs w:val="24"/>
              </w:rPr>
              <w:t xml:space="preserve"> </w:t>
            </w:r>
            <w:r w:rsidR="00A074E5">
              <w:rPr>
                <w:color w:val="463C3C"/>
                <w:sz w:val="24"/>
                <w:szCs w:val="24"/>
              </w:rPr>
              <w:t>aient un accès à une prévention adaptée, et</w:t>
            </w:r>
            <w:r>
              <w:rPr>
                <w:color w:val="463C3C"/>
                <w:sz w:val="24"/>
                <w:szCs w:val="24"/>
              </w:rPr>
              <w:t xml:space="preserve"> </w:t>
            </w:r>
            <w:r w:rsidR="00A074E5">
              <w:rPr>
                <w:color w:val="463C3C"/>
                <w:sz w:val="24"/>
                <w:szCs w:val="24"/>
              </w:rPr>
              <w:t>améliorer</w:t>
            </w:r>
            <w:r>
              <w:rPr>
                <w:color w:val="463C3C"/>
                <w:sz w:val="24"/>
                <w:szCs w:val="24"/>
              </w:rPr>
              <w:t xml:space="preserve"> la connaissance des patients de l’existence de vaccins.</w:t>
            </w:r>
          </w:p>
          <w:p w14:paraId="36348897" w14:textId="77777777" w:rsidR="0036252A" w:rsidRDefault="0036252A" w:rsidP="0036252A">
            <w:pPr>
              <w:numPr>
                <w:ilvl w:val="0"/>
                <w:numId w:val="3"/>
              </w:numPr>
              <w:spacing w:line="256" w:lineRule="auto"/>
              <w:jc w:val="both"/>
              <w:rPr>
                <w:color w:val="463C3C"/>
                <w:sz w:val="24"/>
                <w:szCs w:val="24"/>
              </w:rPr>
            </w:pPr>
            <w:r>
              <w:rPr>
                <w:color w:val="463C3C"/>
                <w:sz w:val="24"/>
                <w:szCs w:val="24"/>
              </w:rPr>
              <w:t>Augmenter les couvertures vaccinales des voyageurs et l’accès à ces vaccinations afin de répondre à un besoin dans des délais efficaces, en particulier pour les vaccinations nécessitant un schéma en plusieurs doses.</w:t>
            </w:r>
          </w:p>
          <w:p w14:paraId="1868D403" w14:textId="77777777" w:rsidR="0036252A" w:rsidRDefault="0036252A" w:rsidP="0036252A">
            <w:pPr>
              <w:numPr>
                <w:ilvl w:val="0"/>
                <w:numId w:val="3"/>
              </w:numPr>
              <w:spacing w:line="256" w:lineRule="auto"/>
              <w:jc w:val="both"/>
              <w:rPr>
                <w:color w:val="463C3C"/>
                <w:sz w:val="24"/>
                <w:szCs w:val="24"/>
              </w:rPr>
            </w:pPr>
            <w:r>
              <w:rPr>
                <w:color w:val="463C3C"/>
                <w:sz w:val="24"/>
                <w:szCs w:val="24"/>
              </w:rPr>
              <w:t>Renforcer l’offre de soin spécifique à la prévention des patients voyageurs et la rendre accessible localement.</w:t>
            </w:r>
          </w:p>
          <w:p w14:paraId="089A31B0" w14:textId="4F929B81" w:rsidR="0036252A" w:rsidRDefault="0036252A" w:rsidP="0036252A">
            <w:pPr>
              <w:numPr>
                <w:ilvl w:val="0"/>
                <w:numId w:val="3"/>
              </w:numPr>
              <w:spacing w:line="256" w:lineRule="auto"/>
              <w:jc w:val="both"/>
              <w:rPr>
                <w:color w:val="463C3C"/>
                <w:sz w:val="24"/>
                <w:szCs w:val="24"/>
              </w:rPr>
            </w:pPr>
            <w:r>
              <w:rPr>
                <w:color w:val="463C3C"/>
                <w:sz w:val="24"/>
                <w:szCs w:val="24"/>
              </w:rPr>
              <w:t>Répondre à une demande des patients sur le territoire.</w:t>
            </w:r>
          </w:p>
          <w:p w14:paraId="1E70E210" w14:textId="77777777" w:rsidR="0036252A" w:rsidRDefault="0036252A" w:rsidP="0036252A">
            <w:pPr>
              <w:numPr>
                <w:ilvl w:val="0"/>
                <w:numId w:val="3"/>
              </w:numPr>
              <w:spacing w:line="256" w:lineRule="auto"/>
              <w:jc w:val="both"/>
              <w:rPr>
                <w:color w:val="463C3C"/>
                <w:sz w:val="24"/>
                <w:szCs w:val="24"/>
              </w:rPr>
            </w:pPr>
            <w:r>
              <w:rPr>
                <w:color w:val="463C3C"/>
                <w:sz w:val="24"/>
                <w:szCs w:val="24"/>
              </w:rPr>
              <w:t>Diminuer les délais de rendez-vous et d’attente pour une meilleure prise en charge.</w:t>
            </w:r>
          </w:p>
          <w:p w14:paraId="6B9D5155" w14:textId="12105D39" w:rsidR="0036252A" w:rsidRDefault="0036252A" w:rsidP="0036252A">
            <w:pPr>
              <w:numPr>
                <w:ilvl w:val="0"/>
                <w:numId w:val="3"/>
              </w:numPr>
              <w:spacing w:line="256" w:lineRule="auto"/>
              <w:jc w:val="both"/>
              <w:rPr>
                <w:color w:val="463C3C"/>
                <w:sz w:val="24"/>
                <w:szCs w:val="24"/>
              </w:rPr>
            </w:pPr>
            <w:r>
              <w:rPr>
                <w:color w:val="463C3C"/>
                <w:sz w:val="24"/>
                <w:szCs w:val="24"/>
              </w:rPr>
              <w:t xml:space="preserve">Permettre au patient voyageur de partir en bénéficiant d’une </w:t>
            </w:r>
            <w:r w:rsidR="0049699E">
              <w:rPr>
                <w:color w:val="463C3C"/>
                <w:sz w:val="24"/>
                <w:szCs w:val="24"/>
              </w:rPr>
              <w:t xml:space="preserve">proposition de </w:t>
            </w:r>
            <w:r>
              <w:rPr>
                <w:color w:val="463C3C"/>
                <w:sz w:val="24"/>
                <w:szCs w:val="24"/>
              </w:rPr>
              <w:t>prophylaxie complète (vaccins, médicaments, moyens de prévention</w:t>
            </w:r>
            <w:r w:rsidR="0049699E">
              <w:rPr>
                <w:color w:val="463C3C"/>
                <w:sz w:val="24"/>
                <w:szCs w:val="24"/>
              </w:rPr>
              <w:t xml:space="preserve"> non-médicamenteux</w:t>
            </w:r>
            <w:r>
              <w:rPr>
                <w:color w:val="463C3C"/>
                <w:sz w:val="24"/>
                <w:szCs w:val="24"/>
              </w:rPr>
              <w:t>) adaptée à sa destination</w:t>
            </w:r>
            <w:r w:rsidR="0049699E">
              <w:rPr>
                <w:color w:val="463C3C"/>
                <w:sz w:val="24"/>
                <w:szCs w:val="24"/>
              </w:rPr>
              <w:t xml:space="preserve"> et à ses conditions de voyage</w:t>
            </w:r>
            <w:r>
              <w:rPr>
                <w:color w:val="463C3C"/>
                <w:sz w:val="24"/>
                <w:szCs w:val="24"/>
              </w:rPr>
              <w:t>.</w:t>
            </w:r>
          </w:p>
          <w:p w14:paraId="55A15235" w14:textId="77777777" w:rsidR="0036252A" w:rsidRDefault="0036252A" w:rsidP="0036252A">
            <w:pPr>
              <w:numPr>
                <w:ilvl w:val="0"/>
                <w:numId w:val="3"/>
              </w:numPr>
              <w:spacing w:after="160" w:line="256" w:lineRule="auto"/>
              <w:jc w:val="both"/>
              <w:rPr>
                <w:color w:val="463C3C"/>
                <w:sz w:val="24"/>
                <w:szCs w:val="24"/>
              </w:rPr>
            </w:pPr>
            <w:r>
              <w:rPr>
                <w:color w:val="463C3C"/>
                <w:sz w:val="24"/>
                <w:szCs w:val="24"/>
              </w:rPr>
              <w:t>Réduire le recours au système de santé en retour de voyage (réduction du risque infectieux, du risque solaire, bonnes pratiques en retour de voyage, …)</w:t>
            </w:r>
          </w:p>
          <w:p w14:paraId="28DB8D3A" w14:textId="77777777" w:rsidR="0036252A" w:rsidRDefault="0036252A" w:rsidP="0036252A">
            <w:pPr>
              <w:spacing w:after="160" w:line="256" w:lineRule="auto"/>
              <w:jc w:val="both"/>
              <w:rPr>
                <w:b/>
                <w:color w:val="463C3C"/>
                <w:sz w:val="24"/>
                <w:szCs w:val="24"/>
              </w:rPr>
            </w:pPr>
            <w:r>
              <w:rPr>
                <w:b/>
                <w:color w:val="463C3C"/>
                <w:sz w:val="24"/>
                <w:szCs w:val="24"/>
              </w:rPr>
              <w:t xml:space="preserve"> </w:t>
            </w:r>
          </w:p>
          <w:p w14:paraId="09C5B8F9" w14:textId="77777777" w:rsidR="0036252A" w:rsidRDefault="0036252A" w:rsidP="0036252A">
            <w:pPr>
              <w:spacing w:after="160" w:line="256" w:lineRule="auto"/>
              <w:jc w:val="both"/>
              <w:rPr>
                <w:color w:val="463C3C"/>
                <w:sz w:val="24"/>
                <w:szCs w:val="24"/>
              </w:rPr>
            </w:pPr>
            <w:r>
              <w:rPr>
                <w:color w:val="463C3C"/>
                <w:sz w:val="24"/>
                <w:szCs w:val="24"/>
                <w:u w:val="single"/>
              </w:rPr>
              <w:t>Patients et pathologie(s) concernés par le protocole</w:t>
            </w:r>
            <w:r>
              <w:rPr>
                <w:color w:val="463C3C"/>
                <w:sz w:val="24"/>
                <w:szCs w:val="24"/>
              </w:rPr>
              <w:t xml:space="preserve"> : Patients de plus de 11 ans préparant un voyage hors France hexagonale nécessitant une prévention adaptée aux pathologies du voyageur.</w:t>
            </w:r>
          </w:p>
          <w:p w14:paraId="478171FF" w14:textId="08248759" w:rsidR="00DE0064" w:rsidRDefault="00DE0064" w:rsidP="0036252A">
            <w:pPr>
              <w:spacing w:after="160" w:line="256" w:lineRule="auto"/>
              <w:jc w:val="both"/>
              <w:rPr>
                <w:color w:val="463C3C"/>
                <w:sz w:val="24"/>
                <w:szCs w:val="24"/>
              </w:rPr>
            </w:pPr>
            <w:r>
              <w:rPr>
                <w:color w:val="463C3C"/>
                <w:sz w:val="24"/>
                <w:szCs w:val="24"/>
              </w:rPr>
              <w:t>L’ensemble des pathologies à prévention vaccinale, à l’exception de la fièvre jaune, et le paludisme sont concernés par ce protocole.</w:t>
            </w:r>
          </w:p>
          <w:p w14:paraId="0155E634" w14:textId="77777777" w:rsidR="0036252A" w:rsidRDefault="0036252A" w:rsidP="0036252A">
            <w:pPr>
              <w:spacing w:after="160" w:line="256" w:lineRule="auto"/>
              <w:jc w:val="both"/>
              <w:rPr>
                <w:color w:val="463C3C"/>
                <w:sz w:val="24"/>
                <w:szCs w:val="24"/>
              </w:rPr>
            </w:pPr>
            <w:r>
              <w:rPr>
                <w:color w:val="463C3C"/>
                <w:sz w:val="24"/>
                <w:szCs w:val="24"/>
              </w:rPr>
              <w:t xml:space="preserve"> </w:t>
            </w:r>
          </w:p>
          <w:p w14:paraId="576CFFC7" w14:textId="77777777" w:rsidR="0036252A" w:rsidRDefault="0036252A" w:rsidP="0036252A">
            <w:pPr>
              <w:spacing w:after="160" w:line="256" w:lineRule="auto"/>
              <w:jc w:val="both"/>
              <w:rPr>
                <w:color w:val="463C3C"/>
                <w:sz w:val="24"/>
                <w:szCs w:val="24"/>
                <w:u w:val="single"/>
              </w:rPr>
            </w:pPr>
            <w:r>
              <w:rPr>
                <w:color w:val="463C3C"/>
                <w:sz w:val="24"/>
                <w:szCs w:val="24"/>
                <w:u w:val="single"/>
              </w:rPr>
              <w:t>Professionnels concernés</w:t>
            </w:r>
            <w:r>
              <w:rPr>
                <w:color w:val="463C3C"/>
                <w:sz w:val="24"/>
                <w:szCs w:val="24"/>
              </w:rPr>
              <w:t xml:space="preserve"> :</w:t>
            </w:r>
            <w:r>
              <w:rPr>
                <w:color w:val="463C3C"/>
                <w:sz w:val="24"/>
                <w:szCs w:val="24"/>
                <w:u w:val="single"/>
              </w:rPr>
              <w:t xml:space="preserve"> </w:t>
            </w:r>
          </w:p>
          <w:p w14:paraId="0B9D598D" w14:textId="77777777" w:rsidR="0036252A" w:rsidRDefault="0036252A" w:rsidP="0036252A">
            <w:pPr>
              <w:spacing w:after="160" w:line="256" w:lineRule="auto"/>
              <w:jc w:val="both"/>
              <w:rPr>
                <w:color w:val="463C3C"/>
                <w:sz w:val="24"/>
                <w:szCs w:val="24"/>
              </w:rPr>
            </w:pPr>
            <w:r>
              <w:rPr>
                <w:color w:val="463C3C"/>
                <w:sz w:val="24"/>
                <w:szCs w:val="24"/>
              </w:rPr>
              <w:t>Qualification professionnelle et éventuellement spécialité des délégants : Médecins généralistes</w:t>
            </w:r>
          </w:p>
          <w:p w14:paraId="2E813683" w14:textId="77777777" w:rsidR="0036252A" w:rsidRDefault="0036252A" w:rsidP="0036252A">
            <w:pPr>
              <w:spacing w:after="160" w:line="256" w:lineRule="auto"/>
              <w:jc w:val="both"/>
              <w:rPr>
                <w:color w:val="463C3C"/>
                <w:sz w:val="24"/>
                <w:szCs w:val="24"/>
              </w:rPr>
            </w:pPr>
            <w:r>
              <w:rPr>
                <w:color w:val="463C3C"/>
                <w:sz w:val="24"/>
                <w:szCs w:val="24"/>
              </w:rPr>
              <w:t xml:space="preserve">Qualification professionnelle et éventuellement spécialité des délégués : </w:t>
            </w:r>
          </w:p>
          <w:p w14:paraId="2E151396" w14:textId="67AECCAE" w:rsidR="0036252A" w:rsidRDefault="0036252A" w:rsidP="0036252A">
            <w:pPr>
              <w:numPr>
                <w:ilvl w:val="0"/>
                <w:numId w:val="38"/>
              </w:numPr>
              <w:spacing w:line="256" w:lineRule="auto"/>
              <w:jc w:val="both"/>
              <w:rPr>
                <w:color w:val="463C3C"/>
                <w:sz w:val="24"/>
                <w:szCs w:val="24"/>
              </w:rPr>
            </w:pPr>
            <w:r>
              <w:rPr>
                <w:color w:val="463C3C"/>
                <w:sz w:val="24"/>
                <w:szCs w:val="24"/>
              </w:rPr>
              <w:t>Infirmiers</w:t>
            </w:r>
            <w:r w:rsidR="00A144B1">
              <w:rPr>
                <w:color w:val="463C3C"/>
                <w:sz w:val="24"/>
                <w:szCs w:val="24"/>
              </w:rPr>
              <w:t>.</w:t>
            </w:r>
          </w:p>
          <w:p w14:paraId="799D2CB8" w14:textId="668FF24C" w:rsidR="0036252A" w:rsidRDefault="0036252A" w:rsidP="0036252A">
            <w:pPr>
              <w:numPr>
                <w:ilvl w:val="0"/>
                <w:numId w:val="38"/>
              </w:numPr>
              <w:spacing w:line="256" w:lineRule="auto"/>
              <w:jc w:val="both"/>
              <w:rPr>
                <w:color w:val="463C3C"/>
                <w:sz w:val="24"/>
                <w:szCs w:val="24"/>
              </w:rPr>
            </w:pPr>
            <w:r>
              <w:rPr>
                <w:color w:val="463C3C"/>
                <w:sz w:val="24"/>
                <w:szCs w:val="24"/>
              </w:rPr>
              <w:t>Pharmaciens</w:t>
            </w:r>
            <w:r w:rsidR="00A144B1">
              <w:rPr>
                <w:color w:val="463C3C"/>
                <w:sz w:val="24"/>
                <w:szCs w:val="24"/>
              </w:rPr>
              <w:t>.</w:t>
            </w:r>
          </w:p>
          <w:p w14:paraId="1DC976C6" w14:textId="3032D188" w:rsidR="0036252A" w:rsidRDefault="0036252A" w:rsidP="0036252A">
            <w:pPr>
              <w:numPr>
                <w:ilvl w:val="0"/>
                <w:numId w:val="38"/>
              </w:numPr>
              <w:spacing w:after="160" w:line="256" w:lineRule="auto"/>
              <w:jc w:val="both"/>
              <w:rPr>
                <w:color w:val="463C3C"/>
                <w:sz w:val="24"/>
                <w:szCs w:val="24"/>
              </w:rPr>
            </w:pPr>
            <w:r>
              <w:rPr>
                <w:color w:val="463C3C"/>
                <w:sz w:val="24"/>
                <w:szCs w:val="24"/>
              </w:rPr>
              <w:t>Sage</w:t>
            </w:r>
            <w:r w:rsidR="00906EE7">
              <w:rPr>
                <w:color w:val="463C3C"/>
                <w:sz w:val="24"/>
                <w:szCs w:val="24"/>
              </w:rPr>
              <w:t>-</w:t>
            </w:r>
            <w:r>
              <w:rPr>
                <w:color w:val="463C3C"/>
                <w:sz w:val="24"/>
                <w:szCs w:val="24"/>
              </w:rPr>
              <w:t>femmes.</w:t>
            </w:r>
          </w:p>
          <w:p w14:paraId="6489A65D" w14:textId="3D04DB22" w:rsidR="00A144B1" w:rsidRDefault="00A144B1" w:rsidP="00A144B1">
            <w:pPr>
              <w:spacing w:after="160" w:line="256" w:lineRule="auto"/>
              <w:jc w:val="both"/>
              <w:rPr>
                <w:color w:val="463C3C"/>
                <w:sz w:val="24"/>
                <w:szCs w:val="24"/>
              </w:rPr>
            </w:pPr>
            <w:r>
              <w:rPr>
                <w:color w:val="463C3C"/>
                <w:sz w:val="24"/>
                <w:szCs w:val="24"/>
              </w:rPr>
              <w:t xml:space="preserve">Ces professionnels doivent déjà être formés à la prescription et l’administration des vaccins du calendrier vaccinal français soit dans le cadre de leur formation initiale, soit dans le cadre d’une formation validante comme prévu par le Code de la Santé Publique. </w:t>
            </w:r>
          </w:p>
          <w:p w14:paraId="6C8A9497" w14:textId="77777777" w:rsidR="0036252A" w:rsidRDefault="0036252A" w:rsidP="0036252A">
            <w:pPr>
              <w:spacing w:after="160" w:line="256" w:lineRule="auto"/>
              <w:jc w:val="both"/>
              <w:rPr>
                <w:color w:val="463C3C"/>
                <w:sz w:val="24"/>
                <w:szCs w:val="24"/>
              </w:rPr>
            </w:pPr>
            <w:r>
              <w:rPr>
                <w:color w:val="463C3C"/>
                <w:sz w:val="24"/>
                <w:szCs w:val="24"/>
                <w:u w:val="single"/>
              </w:rPr>
              <w:lastRenderedPageBreak/>
              <w:t>Lieu de mise en œuvre</w:t>
            </w:r>
            <w:r>
              <w:rPr>
                <w:color w:val="463C3C"/>
                <w:sz w:val="24"/>
                <w:szCs w:val="24"/>
              </w:rPr>
              <w:t xml:space="preserve"> :</w:t>
            </w:r>
          </w:p>
          <w:p w14:paraId="1B734F08" w14:textId="77777777" w:rsidR="0036252A" w:rsidRDefault="0036252A" w:rsidP="0036252A">
            <w:pPr>
              <w:spacing w:after="160" w:line="256" w:lineRule="auto"/>
              <w:jc w:val="both"/>
              <w:rPr>
                <w:color w:val="463C3C"/>
                <w:sz w:val="24"/>
                <w:szCs w:val="24"/>
              </w:rPr>
            </w:pPr>
            <w:r>
              <w:rPr>
                <w:color w:val="463C3C"/>
                <w:sz w:val="24"/>
                <w:szCs w:val="24"/>
              </w:rPr>
              <w:t>Le protocole est mis en œuvre dans un lieu correspondant aux exigences d’un cabinet médical en termes d’accessibilité, de sécurité, d’hygiène, de matériel, de confidentialité et de respect du droit des patients (cela peut notamment inclure les locaux de vaccination présents dans les pharmacies, les cabinets infirmiers ou les cabinets sage-femmes).</w:t>
            </w:r>
          </w:p>
          <w:p w14:paraId="31ABA838" w14:textId="77777777" w:rsidR="0036252A" w:rsidRPr="00DE0064" w:rsidRDefault="0036252A" w:rsidP="0036252A">
            <w:pPr>
              <w:spacing w:after="160" w:line="256" w:lineRule="auto"/>
              <w:jc w:val="both"/>
              <w:rPr>
                <w:color w:val="463C3C"/>
                <w:sz w:val="10"/>
                <w:szCs w:val="10"/>
              </w:rPr>
            </w:pPr>
          </w:p>
          <w:p w14:paraId="21613CAB" w14:textId="77777777" w:rsidR="0036252A" w:rsidRDefault="0036252A" w:rsidP="0036252A">
            <w:pPr>
              <w:spacing w:after="160" w:line="256" w:lineRule="auto"/>
              <w:jc w:val="both"/>
              <w:rPr>
                <w:color w:val="463C3C"/>
                <w:sz w:val="24"/>
                <w:szCs w:val="24"/>
                <w:u w:val="single"/>
              </w:rPr>
            </w:pPr>
            <w:r>
              <w:rPr>
                <w:color w:val="463C3C"/>
                <w:sz w:val="24"/>
                <w:szCs w:val="24"/>
                <w:u w:val="single"/>
              </w:rPr>
              <w:t>Matériel</w:t>
            </w:r>
            <w:r>
              <w:rPr>
                <w:color w:val="463C3C"/>
                <w:sz w:val="24"/>
                <w:szCs w:val="24"/>
              </w:rPr>
              <w:t xml:space="preserve"> :</w:t>
            </w:r>
            <w:r>
              <w:rPr>
                <w:color w:val="463C3C"/>
                <w:sz w:val="24"/>
                <w:szCs w:val="24"/>
                <w:u w:val="single"/>
              </w:rPr>
              <w:t xml:space="preserve"> </w:t>
            </w:r>
          </w:p>
          <w:p w14:paraId="2A613B2C" w14:textId="77777777" w:rsidR="0036252A" w:rsidRDefault="0036252A" w:rsidP="0036252A">
            <w:pPr>
              <w:spacing w:after="160" w:line="256" w:lineRule="auto"/>
              <w:jc w:val="both"/>
              <w:rPr>
                <w:color w:val="463C3C"/>
                <w:sz w:val="24"/>
                <w:szCs w:val="24"/>
              </w:rPr>
            </w:pPr>
            <w:r>
              <w:rPr>
                <w:color w:val="463C3C"/>
                <w:sz w:val="24"/>
                <w:szCs w:val="24"/>
              </w:rPr>
              <w:t xml:space="preserve">Le délégué dispose de tout le matériel nécessaire à la réalisation de l’entretien de préparation au voyage. </w:t>
            </w:r>
          </w:p>
          <w:p w14:paraId="6F27D2A9" w14:textId="77777777" w:rsidR="0036252A" w:rsidRDefault="0036252A" w:rsidP="0036252A">
            <w:pPr>
              <w:spacing w:after="160" w:line="256" w:lineRule="auto"/>
              <w:jc w:val="both"/>
              <w:rPr>
                <w:color w:val="463C3C"/>
                <w:sz w:val="24"/>
                <w:szCs w:val="24"/>
              </w:rPr>
            </w:pPr>
            <w:r>
              <w:rPr>
                <w:color w:val="463C3C"/>
                <w:sz w:val="24"/>
                <w:szCs w:val="24"/>
              </w:rPr>
              <w:t xml:space="preserve">Sont disponibles : </w:t>
            </w:r>
          </w:p>
          <w:p w14:paraId="65C988C4" w14:textId="47C21C26" w:rsidR="0036252A" w:rsidRDefault="0036252A" w:rsidP="0036252A">
            <w:pPr>
              <w:numPr>
                <w:ilvl w:val="0"/>
                <w:numId w:val="29"/>
              </w:numPr>
              <w:spacing w:line="256" w:lineRule="auto"/>
              <w:jc w:val="both"/>
              <w:rPr>
                <w:color w:val="463C3C"/>
                <w:sz w:val="24"/>
                <w:szCs w:val="24"/>
              </w:rPr>
            </w:pPr>
            <w:r>
              <w:rPr>
                <w:color w:val="463C3C"/>
                <w:sz w:val="24"/>
                <w:szCs w:val="24"/>
              </w:rPr>
              <w:t xml:space="preserve">Les recommandations sanitaires du voyageur </w:t>
            </w:r>
            <w:r w:rsidR="00A144B1">
              <w:rPr>
                <w:color w:val="463C3C"/>
                <w:sz w:val="24"/>
                <w:szCs w:val="24"/>
              </w:rPr>
              <w:t>en vigueur</w:t>
            </w:r>
          </w:p>
          <w:p w14:paraId="7F90AC47" w14:textId="18000F2D" w:rsidR="0036252A" w:rsidRDefault="0036252A" w:rsidP="0036252A">
            <w:pPr>
              <w:numPr>
                <w:ilvl w:val="0"/>
                <w:numId w:val="29"/>
              </w:numPr>
              <w:spacing w:line="256" w:lineRule="auto"/>
              <w:jc w:val="both"/>
              <w:rPr>
                <w:color w:val="463C3C"/>
                <w:sz w:val="24"/>
                <w:szCs w:val="24"/>
              </w:rPr>
            </w:pPr>
            <w:r>
              <w:rPr>
                <w:color w:val="463C3C"/>
                <w:sz w:val="24"/>
                <w:szCs w:val="24"/>
              </w:rPr>
              <w:t>Un système d’élimination des déchets liés au soin</w:t>
            </w:r>
          </w:p>
          <w:p w14:paraId="6C2E2144" w14:textId="21D98BA0" w:rsidR="0036252A" w:rsidRDefault="00821FA8" w:rsidP="0036252A">
            <w:pPr>
              <w:numPr>
                <w:ilvl w:val="0"/>
                <w:numId w:val="29"/>
              </w:numPr>
              <w:spacing w:line="256" w:lineRule="auto"/>
              <w:jc w:val="both"/>
              <w:rPr>
                <w:color w:val="463C3C"/>
                <w:sz w:val="24"/>
                <w:szCs w:val="24"/>
              </w:rPr>
            </w:pPr>
            <w:r>
              <w:rPr>
                <w:color w:val="463C3C"/>
                <w:sz w:val="24"/>
                <w:szCs w:val="24"/>
              </w:rPr>
              <w:t>Un</w:t>
            </w:r>
            <w:r w:rsidR="0036252A">
              <w:rPr>
                <w:color w:val="463C3C"/>
                <w:sz w:val="24"/>
                <w:szCs w:val="24"/>
              </w:rPr>
              <w:t xml:space="preserve"> protocole à jour de la conduite à tenir en cas de choc anaphylactique (annexe 6)</w:t>
            </w:r>
          </w:p>
          <w:p w14:paraId="5D53AF7F" w14:textId="077E86B3" w:rsidR="0062447D" w:rsidRDefault="0062447D" w:rsidP="0036252A">
            <w:pPr>
              <w:numPr>
                <w:ilvl w:val="0"/>
                <w:numId w:val="29"/>
              </w:numPr>
              <w:spacing w:line="256" w:lineRule="auto"/>
              <w:jc w:val="both"/>
              <w:rPr>
                <w:color w:val="463C3C"/>
                <w:sz w:val="24"/>
                <w:szCs w:val="24"/>
              </w:rPr>
            </w:pPr>
            <w:r>
              <w:rPr>
                <w:color w:val="463C3C"/>
                <w:sz w:val="24"/>
                <w:szCs w:val="24"/>
              </w:rPr>
              <w:t>Un moyen d’enregistrement des vaccinations réalisées numérique (type Mon Espace Santé, carnet de vaccination électronique, …) ou papier (carnet de vaccination).</w:t>
            </w:r>
          </w:p>
          <w:p w14:paraId="4345C611" w14:textId="14521E5D" w:rsidR="0062447D" w:rsidRDefault="0036252A" w:rsidP="0062447D">
            <w:pPr>
              <w:numPr>
                <w:ilvl w:val="0"/>
                <w:numId w:val="29"/>
              </w:numPr>
              <w:spacing w:after="160" w:line="256" w:lineRule="auto"/>
              <w:jc w:val="both"/>
              <w:rPr>
                <w:color w:val="463C3C"/>
                <w:sz w:val="24"/>
                <w:szCs w:val="24"/>
              </w:rPr>
            </w:pPr>
            <w:r>
              <w:rPr>
                <w:color w:val="463C3C"/>
                <w:sz w:val="24"/>
                <w:szCs w:val="24"/>
              </w:rPr>
              <w:t xml:space="preserve">Fiche de déclaration des évènements indésirables (annexe 7) </w:t>
            </w:r>
          </w:p>
          <w:p w14:paraId="57488C54" w14:textId="7E05AD99" w:rsidR="004A44D2" w:rsidRPr="0062447D" w:rsidRDefault="004A44D2" w:rsidP="0062447D">
            <w:pPr>
              <w:numPr>
                <w:ilvl w:val="0"/>
                <w:numId w:val="29"/>
              </w:numPr>
              <w:spacing w:after="160" w:line="256" w:lineRule="auto"/>
              <w:jc w:val="both"/>
              <w:rPr>
                <w:color w:val="463C3C"/>
                <w:sz w:val="24"/>
                <w:szCs w:val="24"/>
              </w:rPr>
            </w:pPr>
            <w:r>
              <w:rPr>
                <w:color w:val="463C3C"/>
                <w:sz w:val="24"/>
                <w:szCs w:val="24"/>
              </w:rPr>
              <w:t xml:space="preserve">Un accès à l’outil « Mentor Pro » de Mesvaccins.net afin de garantir la conformité des prescriptions réalisées aux recommandations en vigueur. </w:t>
            </w:r>
          </w:p>
          <w:p w14:paraId="49BE75D8" w14:textId="77777777" w:rsidR="00DE0064" w:rsidRPr="00DE0064" w:rsidRDefault="00DE0064" w:rsidP="0036252A">
            <w:pPr>
              <w:spacing w:after="160" w:line="256" w:lineRule="auto"/>
              <w:jc w:val="both"/>
              <w:rPr>
                <w:color w:val="463C3C"/>
                <w:sz w:val="10"/>
                <w:szCs w:val="10"/>
                <w:u w:val="single"/>
              </w:rPr>
            </w:pPr>
          </w:p>
          <w:p w14:paraId="075446E7" w14:textId="139EAF79" w:rsidR="0036252A" w:rsidRDefault="0036252A" w:rsidP="0036252A">
            <w:pPr>
              <w:spacing w:after="160" w:line="256" w:lineRule="auto"/>
              <w:jc w:val="both"/>
              <w:rPr>
                <w:color w:val="463C3C"/>
                <w:sz w:val="24"/>
                <w:szCs w:val="24"/>
                <w:u w:val="single"/>
              </w:rPr>
            </w:pPr>
            <w:r>
              <w:rPr>
                <w:color w:val="463C3C"/>
                <w:sz w:val="24"/>
                <w:szCs w:val="24"/>
                <w:u w:val="single"/>
              </w:rPr>
              <w:t>Présence médicale</w:t>
            </w:r>
            <w:r>
              <w:rPr>
                <w:color w:val="463C3C"/>
                <w:sz w:val="24"/>
                <w:szCs w:val="24"/>
              </w:rPr>
              <w:t xml:space="preserve"> :</w:t>
            </w:r>
            <w:r>
              <w:rPr>
                <w:color w:val="463C3C"/>
                <w:sz w:val="24"/>
                <w:szCs w:val="24"/>
                <w:u w:val="single"/>
              </w:rPr>
              <w:t xml:space="preserve"> </w:t>
            </w:r>
          </w:p>
          <w:p w14:paraId="4730BE0C" w14:textId="77777777" w:rsidR="0036252A" w:rsidRDefault="0036252A" w:rsidP="0036252A">
            <w:pPr>
              <w:spacing w:after="160" w:line="256" w:lineRule="auto"/>
              <w:jc w:val="both"/>
              <w:rPr>
                <w:color w:val="463C3C"/>
                <w:sz w:val="24"/>
                <w:szCs w:val="24"/>
              </w:rPr>
            </w:pPr>
            <w:r>
              <w:rPr>
                <w:color w:val="463C3C"/>
                <w:sz w:val="24"/>
                <w:szCs w:val="24"/>
              </w:rPr>
              <w:t>Le délégué peut joindre à tout moment le délégant. En cas d’urgence le SMUR peut être contacté pour intervenir rapidement.</w:t>
            </w:r>
          </w:p>
        </w:tc>
      </w:tr>
      <w:tr w:rsidR="0036252A" w14:paraId="6E4B983B" w14:textId="77777777" w:rsidTr="00DE0064">
        <w:trPr>
          <w:trHeight w:val="970"/>
        </w:trPr>
        <w:tc>
          <w:tcPr>
            <w:tcW w:w="2490" w:type="dxa"/>
            <w:tcMar>
              <w:top w:w="100" w:type="dxa"/>
              <w:left w:w="100" w:type="dxa"/>
              <w:bottom w:w="100" w:type="dxa"/>
              <w:right w:w="100" w:type="dxa"/>
            </w:tcMar>
          </w:tcPr>
          <w:p w14:paraId="3E892E41" w14:textId="77777777" w:rsidR="0036252A" w:rsidRDefault="0036252A" w:rsidP="0036252A">
            <w:pPr>
              <w:rPr>
                <w:b/>
                <w:color w:val="00FF00"/>
                <w:sz w:val="24"/>
                <w:szCs w:val="24"/>
              </w:rPr>
            </w:pPr>
            <w:r>
              <w:rPr>
                <w:b/>
                <w:sz w:val="24"/>
                <w:szCs w:val="24"/>
              </w:rPr>
              <w:lastRenderedPageBreak/>
              <w:t>Partie 4</w:t>
            </w:r>
          </w:p>
          <w:p w14:paraId="2FC04B35" w14:textId="70D0036E" w:rsidR="0036252A" w:rsidRDefault="0036252A" w:rsidP="0036252A">
            <w:pPr>
              <w:rPr>
                <w:color w:val="463C3C"/>
                <w:sz w:val="24"/>
                <w:szCs w:val="24"/>
              </w:rPr>
            </w:pPr>
            <w:r>
              <w:rPr>
                <w:color w:val="463C3C"/>
                <w:sz w:val="24"/>
                <w:szCs w:val="24"/>
              </w:rPr>
              <w:t xml:space="preserve">Critères d’inclusion </w:t>
            </w:r>
          </w:p>
        </w:tc>
        <w:tc>
          <w:tcPr>
            <w:tcW w:w="8987" w:type="dxa"/>
            <w:gridSpan w:val="3"/>
            <w:tcMar>
              <w:top w:w="100" w:type="dxa"/>
              <w:left w:w="100" w:type="dxa"/>
              <w:bottom w:w="100" w:type="dxa"/>
              <w:right w:w="100" w:type="dxa"/>
            </w:tcMar>
          </w:tcPr>
          <w:p w14:paraId="7F11F0B0" w14:textId="2FD845FD" w:rsidR="0036252A" w:rsidRDefault="0036252A" w:rsidP="0036252A">
            <w:pPr>
              <w:rPr>
                <w:color w:val="463C3C"/>
                <w:sz w:val="24"/>
                <w:szCs w:val="24"/>
              </w:rPr>
            </w:pPr>
            <w:r>
              <w:rPr>
                <w:color w:val="463C3C"/>
                <w:sz w:val="24"/>
                <w:szCs w:val="24"/>
              </w:rPr>
              <w:t>Personne de plus de 11 ans préparant un voyage hors</w:t>
            </w:r>
            <w:r w:rsidR="007B1B68">
              <w:rPr>
                <w:color w:val="463C3C"/>
                <w:sz w:val="24"/>
                <w:szCs w:val="24"/>
              </w:rPr>
              <w:t xml:space="preserve"> France </w:t>
            </w:r>
            <w:r>
              <w:rPr>
                <w:color w:val="463C3C"/>
                <w:sz w:val="24"/>
                <w:szCs w:val="24"/>
              </w:rPr>
              <w:t>hexagon</w:t>
            </w:r>
            <w:r w:rsidR="007B1B68">
              <w:rPr>
                <w:color w:val="463C3C"/>
                <w:sz w:val="24"/>
                <w:szCs w:val="24"/>
              </w:rPr>
              <w:t>ale</w:t>
            </w:r>
          </w:p>
        </w:tc>
      </w:tr>
      <w:tr w:rsidR="0036252A" w14:paraId="629879FE" w14:textId="77777777" w:rsidTr="00DE0064">
        <w:trPr>
          <w:trHeight w:val="601"/>
        </w:trPr>
        <w:tc>
          <w:tcPr>
            <w:tcW w:w="2490" w:type="dxa"/>
            <w:tcMar>
              <w:top w:w="100" w:type="dxa"/>
              <w:left w:w="100" w:type="dxa"/>
              <w:bottom w:w="100" w:type="dxa"/>
              <w:right w:w="100" w:type="dxa"/>
            </w:tcMar>
          </w:tcPr>
          <w:p w14:paraId="651BF8DB" w14:textId="77777777" w:rsidR="0036252A" w:rsidRDefault="0036252A" w:rsidP="0036252A">
            <w:pPr>
              <w:rPr>
                <w:b/>
                <w:color w:val="00FF00"/>
                <w:sz w:val="24"/>
                <w:szCs w:val="24"/>
              </w:rPr>
            </w:pPr>
            <w:r>
              <w:rPr>
                <w:b/>
                <w:sz w:val="24"/>
                <w:szCs w:val="24"/>
              </w:rPr>
              <w:t>Partie 5</w:t>
            </w:r>
          </w:p>
          <w:p w14:paraId="7D26D946" w14:textId="471DB32E" w:rsidR="0036252A" w:rsidRDefault="0036252A" w:rsidP="0036252A">
            <w:pPr>
              <w:rPr>
                <w:color w:val="463C3C"/>
                <w:sz w:val="24"/>
                <w:szCs w:val="24"/>
              </w:rPr>
            </w:pPr>
            <w:r>
              <w:rPr>
                <w:color w:val="463C3C"/>
                <w:sz w:val="24"/>
                <w:szCs w:val="24"/>
              </w:rPr>
              <w:t>Critères d’exclusion</w:t>
            </w:r>
          </w:p>
        </w:tc>
        <w:tc>
          <w:tcPr>
            <w:tcW w:w="8987" w:type="dxa"/>
            <w:gridSpan w:val="3"/>
            <w:tcMar>
              <w:top w:w="100" w:type="dxa"/>
              <w:left w:w="100" w:type="dxa"/>
              <w:bottom w:w="100" w:type="dxa"/>
              <w:right w:w="100" w:type="dxa"/>
            </w:tcMar>
          </w:tcPr>
          <w:p w14:paraId="566A4BF6" w14:textId="77777777" w:rsidR="0036252A" w:rsidRDefault="0036252A" w:rsidP="0036252A">
            <w:pPr>
              <w:numPr>
                <w:ilvl w:val="0"/>
                <w:numId w:val="39"/>
              </w:numPr>
              <w:spacing w:line="256" w:lineRule="auto"/>
              <w:jc w:val="both"/>
              <w:rPr>
                <w:color w:val="463C3C"/>
                <w:sz w:val="24"/>
                <w:szCs w:val="24"/>
              </w:rPr>
            </w:pPr>
            <w:r>
              <w:rPr>
                <w:color w:val="463C3C"/>
                <w:sz w:val="24"/>
                <w:szCs w:val="24"/>
              </w:rPr>
              <w:t>Enfant de moins de 11 ans</w:t>
            </w:r>
          </w:p>
          <w:p w14:paraId="28B9F78B" w14:textId="434144AC" w:rsidR="0036252A" w:rsidRDefault="0036252A" w:rsidP="0036252A">
            <w:pPr>
              <w:numPr>
                <w:ilvl w:val="0"/>
                <w:numId w:val="39"/>
              </w:numPr>
              <w:spacing w:line="256" w:lineRule="auto"/>
              <w:jc w:val="both"/>
              <w:rPr>
                <w:color w:val="463C3C"/>
                <w:sz w:val="24"/>
                <w:szCs w:val="24"/>
              </w:rPr>
            </w:pPr>
            <w:r>
              <w:rPr>
                <w:color w:val="463C3C"/>
                <w:sz w:val="24"/>
                <w:szCs w:val="24"/>
              </w:rPr>
              <w:t xml:space="preserve">Antécédent d’effet indésirable </w:t>
            </w:r>
            <w:r w:rsidR="00720804">
              <w:rPr>
                <w:color w:val="463C3C"/>
                <w:sz w:val="24"/>
                <w:szCs w:val="24"/>
              </w:rPr>
              <w:t>grave</w:t>
            </w:r>
            <w:r w:rsidR="00DE0064">
              <w:rPr>
                <w:color w:val="463C3C"/>
                <w:sz w:val="24"/>
                <w:szCs w:val="24"/>
              </w:rPr>
              <w:t xml:space="preserve"> (définition du Code de la Santé Publique)</w:t>
            </w:r>
            <w:r w:rsidR="00720804">
              <w:rPr>
                <w:color w:val="463C3C"/>
                <w:sz w:val="24"/>
                <w:szCs w:val="24"/>
              </w:rPr>
              <w:t xml:space="preserve"> </w:t>
            </w:r>
            <w:r>
              <w:rPr>
                <w:color w:val="463C3C"/>
                <w:sz w:val="24"/>
                <w:szCs w:val="24"/>
              </w:rPr>
              <w:t>lié à une vaccination</w:t>
            </w:r>
          </w:p>
          <w:p w14:paraId="015A5A81" w14:textId="77777777" w:rsidR="0036252A" w:rsidRDefault="0036252A" w:rsidP="0036252A">
            <w:pPr>
              <w:numPr>
                <w:ilvl w:val="0"/>
                <w:numId w:val="39"/>
              </w:numPr>
              <w:spacing w:line="256" w:lineRule="auto"/>
              <w:jc w:val="both"/>
              <w:rPr>
                <w:color w:val="463C3C"/>
                <w:sz w:val="24"/>
                <w:szCs w:val="24"/>
              </w:rPr>
            </w:pPr>
            <w:r>
              <w:rPr>
                <w:color w:val="463C3C"/>
                <w:sz w:val="24"/>
                <w:szCs w:val="24"/>
              </w:rPr>
              <w:t>Patient immunodéprimé (acquise ou innée) ou immunomodulé ou atteint d’une maladie auto-immune</w:t>
            </w:r>
          </w:p>
          <w:p w14:paraId="024EB386" w14:textId="77777777" w:rsidR="0036252A" w:rsidRDefault="0036252A" w:rsidP="0036252A">
            <w:pPr>
              <w:numPr>
                <w:ilvl w:val="0"/>
                <w:numId w:val="39"/>
              </w:numPr>
              <w:spacing w:line="256" w:lineRule="auto"/>
              <w:jc w:val="both"/>
              <w:rPr>
                <w:color w:val="463C3C"/>
                <w:sz w:val="24"/>
                <w:szCs w:val="24"/>
              </w:rPr>
            </w:pPr>
            <w:r>
              <w:rPr>
                <w:color w:val="463C3C"/>
                <w:sz w:val="24"/>
                <w:szCs w:val="24"/>
              </w:rPr>
              <w:t>Patiente enceinte (ou pensant l’être) ou allaitante</w:t>
            </w:r>
          </w:p>
          <w:p w14:paraId="2049D90D" w14:textId="77777777" w:rsidR="0036252A" w:rsidRDefault="0036252A" w:rsidP="0036252A">
            <w:pPr>
              <w:numPr>
                <w:ilvl w:val="0"/>
                <w:numId w:val="39"/>
              </w:numPr>
              <w:spacing w:after="160" w:line="256" w:lineRule="auto"/>
              <w:jc w:val="both"/>
              <w:rPr>
                <w:color w:val="463C3C"/>
                <w:sz w:val="24"/>
                <w:szCs w:val="24"/>
              </w:rPr>
            </w:pPr>
            <w:r>
              <w:rPr>
                <w:color w:val="463C3C"/>
                <w:sz w:val="24"/>
                <w:szCs w:val="24"/>
              </w:rPr>
              <w:t>Voyageur n’ayant jamais été vacciné contre la fièvre jaune se rendant dans un pays où cette vaccination est recommandée ou obligatoire</w:t>
            </w:r>
          </w:p>
          <w:p w14:paraId="4C187DA1" w14:textId="77777777" w:rsidR="0036252A" w:rsidRDefault="0036252A" w:rsidP="0036252A">
            <w:pPr>
              <w:spacing w:after="160" w:line="256" w:lineRule="auto"/>
              <w:jc w:val="both"/>
              <w:rPr>
                <w:color w:val="463C3C"/>
                <w:sz w:val="24"/>
                <w:szCs w:val="24"/>
              </w:rPr>
            </w:pPr>
            <w:r>
              <w:rPr>
                <w:b/>
                <w:color w:val="463C3C"/>
                <w:sz w:val="24"/>
                <w:szCs w:val="24"/>
              </w:rPr>
              <w:t>En présence d’au moins 1 critère d’exclusion du protocole, le délégué réoriente le patient vers le délégant ou vers un Centre de Vaccinations Internationales.</w:t>
            </w:r>
          </w:p>
        </w:tc>
      </w:tr>
      <w:tr w:rsidR="00B239C9" w14:paraId="7A8D305E" w14:textId="77777777" w:rsidTr="00336933">
        <w:trPr>
          <w:trHeight w:val="3953"/>
        </w:trPr>
        <w:tc>
          <w:tcPr>
            <w:tcW w:w="2490" w:type="dxa"/>
            <w:tcMar>
              <w:top w:w="100" w:type="dxa"/>
              <w:left w:w="100" w:type="dxa"/>
              <w:bottom w:w="100" w:type="dxa"/>
              <w:right w:w="100" w:type="dxa"/>
            </w:tcMar>
          </w:tcPr>
          <w:p w14:paraId="50BDC606" w14:textId="77777777" w:rsidR="00B239C9" w:rsidRDefault="00B239C9" w:rsidP="00B239C9">
            <w:pPr>
              <w:rPr>
                <w:b/>
                <w:color w:val="00FF00"/>
                <w:sz w:val="24"/>
                <w:szCs w:val="24"/>
              </w:rPr>
            </w:pPr>
            <w:r>
              <w:rPr>
                <w:b/>
                <w:sz w:val="24"/>
                <w:szCs w:val="24"/>
              </w:rPr>
              <w:lastRenderedPageBreak/>
              <w:t>Partie 6</w:t>
            </w:r>
          </w:p>
          <w:p w14:paraId="1B62AC4C" w14:textId="77777777" w:rsidR="00B239C9" w:rsidRDefault="00B239C9" w:rsidP="00B239C9">
            <w:pPr>
              <w:rPr>
                <w:color w:val="463C3C"/>
                <w:sz w:val="24"/>
                <w:szCs w:val="24"/>
              </w:rPr>
            </w:pPr>
            <w:r>
              <w:rPr>
                <w:color w:val="463C3C"/>
                <w:sz w:val="24"/>
                <w:szCs w:val="24"/>
              </w:rPr>
              <w:t>Description synthétique par un algorithme de l’inclusion et du parcours du patient dans le cadre du protocole</w:t>
            </w:r>
          </w:p>
          <w:p w14:paraId="369CB065" w14:textId="77777777" w:rsidR="00B239C9" w:rsidRDefault="00B239C9" w:rsidP="00B239C9">
            <w:pPr>
              <w:rPr>
                <w:b/>
                <w:sz w:val="24"/>
                <w:szCs w:val="24"/>
              </w:rPr>
            </w:pPr>
          </w:p>
        </w:tc>
        <w:tc>
          <w:tcPr>
            <w:tcW w:w="8987" w:type="dxa"/>
            <w:gridSpan w:val="3"/>
            <w:tcMar>
              <w:top w:w="100" w:type="dxa"/>
              <w:left w:w="100" w:type="dxa"/>
              <w:bottom w:w="100" w:type="dxa"/>
              <w:right w:w="100" w:type="dxa"/>
            </w:tcMar>
          </w:tcPr>
          <w:p w14:paraId="4885B70C" w14:textId="77777777" w:rsidR="00B239C9" w:rsidRDefault="00B239C9" w:rsidP="00B239C9">
            <w:pPr>
              <w:rPr>
                <w:color w:val="463C3C"/>
                <w:sz w:val="24"/>
                <w:szCs w:val="24"/>
              </w:rPr>
            </w:pPr>
            <w:r>
              <w:rPr>
                <w:noProof/>
                <w:color w:val="463C3C"/>
                <w:sz w:val="24"/>
                <w:szCs w:val="24"/>
              </w:rPr>
              <w:drawing>
                <wp:inline distT="114300" distB="114300" distL="114300" distR="114300" wp14:anchorId="01DEF2B4" wp14:editId="61119B10">
                  <wp:extent cx="5372100" cy="34798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372100" cy="3479800"/>
                          </a:xfrm>
                          <a:prstGeom prst="rect">
                            <a:avLst/>
                          </a:prstGeom>
                          <a:ln/>
                        </pic:spPr>
                      </pic:pic>
                    </a:graphicData>
                  </a:graphic>
                </wp:inline>
              </w:drawing>
            </w:r>
          </w:p>
          <w:p w14:paraId="5F2F23BC" w14:textId="77777777" w:rsidR="00B239C9" w:rsidRDefault="00B239C9" w:rsidP="00B239C9">
            <w:pPr>
              <w:rPr>
                <w:color w:val="463C3C"/>
                <w:sz w:val="24"/>
                <w:szCs w:val="24"/>
              </w:rPr>
            </w:pPr>
          </w:p>
          <w:p w14:paraId="4CCC2C96" w14:textId="3EF885BB" w:rsidR="00B239C9" w:rsidRDefault="00B239C9" w:rsidP="00B239C9">
            <w:pPr>
              <w:rPr>
                <w:color w:val="463C3C"/>
                <w:sz w:val="24"/>
                <w:szCs w:val="24"/>
              </w:rPr>
            </w:pPr>
            <w:r>
              <w:rPr>
                <w:color w:val="463C3C"/>
                <w:sz w:val="24"/>
                <w:szCs w:val="24"/>
              </w:rPr>
              <w:t xml:space="preserve">Le patient (ou son tuteur s’il est mineur) est informé : </w:t>
            </w:r>
          </w:p>
          <w:p w14:paraId="4FD75F8A" w14:textId="77777777" w:rsidR="00B239C9" w:rsidRDefault="00B239C9" w:rsidP="00B239C9">
            <w:pPr>
              <w:numPr>
                <w:ilvl w:val="0"/>
                <w:numId w:val="72"/>
              </w:numPr>
              <w:rPr>
                <w:color w:val="463C3C"/>
                <w:sz w:val="24"/>
                <w:szCs w:val="24"/>
              </w:rPr>
            </w:pPr>
            <w:r>
              <w:rPr>
                <w:color w:val="463C3C"/>
                <w:sz w:val="24"/>
                <w:szCs w:val="24"/>
              </w:rPr>
              <w:t>De l’existence du protocole interprofessionnel permettant au délégant de réaliser, de manière dérogatoire, l’entretien de préparation au voyage incluant la prescription et l’administration de vaccins et d’antipaludiques</w:t>
            </w:r>
          </w:p>
          <w:p w14:paraId="1479244D" w14:textId="174AAB10" w:rsidR="00B239C9" w:rsidRDefault="00B239C9" w:rsidP="00B239C9">
            <w:pPr>
              <w:numPr>
                <w:ilvl w:val="0"/>
                <w:numId w:val="72"/>
              </w:numPr>
              <w:rPr>
                <w:color w:val="463C3C"/>
                <w:sz w:val="24"/>
                <w:szCs w:val="24"/>
              </w:rPr>
            </w:pPr>
            <w:r>
              <w:rPr>
                <w:color w:val="463C3C"/>
                <w:sz w:val="24"/>
                <w:szCs w:val="24"/>
              </w:rPr>
              <w:t>De la nécessité, de réaliser les vaccinations proposées</w:t>
            </w:r>
          </w:p>
          <w:p w14:paraId="0672586C" w14:textId="77777777" w:rsidR="00B239C9" w:rsidRDefault="00B239C9" w:rsidP="00B239C9">
            <w:pPr>
              <w:numPr>
                <w:ilvl w:val="0"/>
                <w:numId w:val="72"/>
              </w:numPr>
              <w:rPr>
                <w:color w:val="463C3C"/>
                <w:sz w:val="24"/>
                <w:szCs w:val="24"/>
              </w:rPr>
            </w:pPr>
            <w:r>
              <w:rPr>
                <w:color w:val="463C3C"/>
                <w:sz w:val="24"/>
                <w:szCs w:val="24"/>
              </w:rPr>
              <w:t>Du caractère volontaire de la participation au protocole</w:t>
            </w:r>
          </w:p>
          <w:p w14:paraId="6BB6CE6B" w14:textId="77777777" w:rsidR="00B239C9" w:rsidRDefault="00B239C9" w:rsidP="00B239C9">
            <w:pPr>
              <w:numPr>
                <w:ilvl w:val="0"/>
                <w:numId w:val="72"/>
              </w:numPr>
              <w:rPr>
                <w:color w:val="463C3C"/>
                <w:sz w:val="24"/>
                <w:szCs w:val="24"/>
              </w:rPr>
            </w:pPr>
            <w:r>
              <w:rPr>
                <w:color w:val="463C3C"/>
                <w:sz w:val="24"/>
                <w:szCs w:val="24"/>
              </w:rPr>
              <w:t>Des modalités de prise en charge alternative en cas de refus de participer au protocole (réorientation vers le médecin traitant ou vers un CVI).</w:t>
            </w:r>
          </w:p>
          <w:p w14:paraId="5F19DEFF" w14:textId="77777777" w:rsidR="00B239C9" w:rsidRDefault="00B239C9" w:rsidP="00B239C9">
            <w:pPr>
              <w:rPr>
                <w:color w:val="463C3C"/>
                <w:sz w:val="24"/>
                <w:szCs w:val="24"/>
              </w:rPr>
            </w:pPr>
            <w:r>
              <w:rPr>
                <w:color w:val="463C3C"/>
                <w:sz w:val="24"/>
                <w:szCs w:val="24"/>
              </w:rPr>
              <w:t>Cette information peut être délivrée par affichage ou par un autre support de communication laissant suffisamment de temps au patient pour qu’il accepte ou refuse de participer au protocole.</w:t>
            </w:r>
          </w:p>
          <w:p w14:paraId="7E8CCDDA" w14:textId="77777777" w:rsidR="00B239C9" w:rsidRDefault="00B239C9" w:rsidP="00B239C9">
            <w:pPr>
              <w:rPr>
                <w:color w:val="463C3C"/>
                <w:sz w:val="24"/>
                <w:szCs w:val="24"/>
              </w:rPr>
            </w:pPr>
          </w:p>
          <w:p w14:paraId="3427EBC8" w14:textId="7AC20FA4" w:rsidR="00B239C9" w:rsidRDefault="00B239C9" w:rsidP="00B239C9">
            <w:pPr>
              <w:spacing w:line="256" w:lineRule="auto"/>
              <w:jc w:val="both"/>
              <w:rPr>
                <w:color w:val="463C3C"/>
                <w:sz w:val="24"/>
                <w:szCs w:val="24"/>
              </w:rPr>
            </w:pPr>
            <w:r>
              <w:rPr>
                <w:color w:val="463C3C"/>
                <w:sz w:val="24"/>
                <w:szCs w:val="24"/>
              </w:rPr>
              <w:t xml:space="preserve">Le consentement écrit du patient est tracé dans son dossier médical. Pour les mineurs, le recueil du consentement d’au moins une personne exerçant l’autorité parentale est </w:t>
            </w:r>
            <w:proofErr w:type="gramStart"/>
            <w:r>
              <w:rPr>
                <w:color w:val="463C3C"/>
                <w:sz w:val="24"/>
                <w:szCs w:val="24"/>
              </w:rPr>
              <w:t>requis</w:t>
            </w:r>
            <w:proofErr w:type="gramEnd"/>
            <w:r>
              <w:rPr>
                <w:color w:val="463C3C"/>
                <w:sz w:val="24"/>
                <w:szCs w:val="24"/>
              </w:rPr>
              <w:t>. (Annexe 1)</w:t>
            </w:r>
          </w:p>
        </w:tc>
      </w:tr>
      <w:tr w:rsidR="00B239C9" w14:paraId="1F4DB381" w14:textId="77777777" w:rsidTr="00336933">
        <w:trPr>
          <w:trHeight w:val="3953"/>
        </w:trPr>
        <w:tc>
          <w:tcPr>
            <w:tcW w:w="2490" w:type="dxa"/>
            <w:tcMar>
              <w:top w:w="100" w:type="dxa"/>
              <w:left w:w="100" w:type="dxa"/>
              <w:bottom w:w="100" w:type="dxa"/>
              <w:right w:w="100" w:type="dxa"/>
            </w:tcMar>
          </w:tcPr>
          <w:p w14:paraId="1746ACD3" w14:textId="77777777" w:rsidR="0086205D" w:rsidRDefault="0086205D" w:rsidP="0086205D">
            <w:pPr>
              <w:rPr>
                <w:b/>
                <w:color w:val="00FF00"/>
                <w:sz w:val="24"/>
                <w:szCs w:val="24"/>
              </w:rPr>
            </w:pPr>
            <w:r>
              <w:rPr>
                <w:b/>
                <w:sz w:val="24"/>
                <w:szCs w:val="24"/>
              </w:rPr>
              <w:lastRenderedPageBreak/>
              <w:t>Partie 7</w:t>
            </w:r>
          </w:p>
          <w:p w14:paraId="4664567B" w14:textId="0D60DD7E" w:rsidR="00B239C9" w:rsidRDefault="0086205D" w:rsidP="0086205D">
            <w:pPr>
              <w:rPr>
                <w:b/>
                <w:sz w:val="24"/>
                <w:szCs w:val="24"/>
              </w:rPr>
            </w:pPr>
            <w:r>
              <w:rPr>
                <w:color w:val="463C3C"/>
                <w:sz w:val="24"/>
                <w:szCs w:val="24"/>
              </w:rPr>
              <w:t>Liste de toutes les dérogations envisagées</w:t>
            </w:r>
          </w:p>
        </w:tc>
        <w:tc>
          <w:tcPr>
            <w:tcW w:w="8987" w:type="dxa"/>
            <w:gridSpan w:val="3"/>
            <w:tcMar>
              <w:top w:w="100" w:type="dxa"/>
              <w:left w:w="100" w:type="dxa"/>
              <w:bottom w:w="100" w:type="dxa"/>
              <w:right w:w="100" w:type="dxa"/>
            </w:tcMar>
          </w:tcPr>
          <w:p w14:paraId="3573EC3C" w14:textId="77777777" w:rsidR="0086205D" w:rsidRDefault="0086205D" w:rsidP="0086205D">
            <w:pPr>
              <w:numPr>
                <w:ilvl w:val="0"/>
                <w:numId w:val="32"/>
              </w:numPr>
              <w:spacing w:line="256" w:lineRule="auto"/>
              <w:jc w:val="both"/>
              <w:rPr>
                <w:color w:val="463C3C"/>
                <w:sz w:val="24"/>
                <w:szCs w:val="24"/>
              </w:rPr>
            </w:pPr>
            <w:r>
              <w:rPr>
                <w:color w:val="463C3C"/>
                <w:sz w:val="24"/>
                <w:szCs w:val="24"/>
              </w:rPr>
              <w:t>Dérogation au droit de réaliser une analyse de la situation clinique par la réalisation d’un un entretien préalable (Annexe 1)</w:t>
            </w:r>
          </w:p>
          <w:p w14:paraId="51BD2032" w14:textId="246A6037" w:rsidR="0086205D" w:rsidRDefault="0086205D" w:rsidP="0086205D">
            <w:pPr>
              <w:numPr>
                <w:ilvl w:val="0"/>
                <w:numId w:val="32"/>
              </w:numPr>
              <w:spacing w:line="256" w:lineRule="auto"/>
              <w:jc w:val="both"/>
              <w:rPr>
                <w:color w:val="463C3C"/>
                <w:sz w:val="24"/>
                <w:szCs w:val="24"/>
              </w:rPr>
            </w:pPr>
            <w:r>
              <w:rPr>
                <w:color w:val="463C3C"/>
                <w:sz w:val="24"/>
                <w:szCs w:val="24"/>
              </w:rPr>
              <w:t xml:space="preserve">Dérogation à la liste de vaccins autorisés en prescription et administration par la réalisation </w:t>
            </w:r>
            <w:r w:rsidR="00A074E5">
              <w:rPr>
                <w:color w:val="463C3C"/>
                <w:sz w:val="24"/>
                <w:szCs w:val="24"/>
              </w:rPr>
              <w:t>de l’ensemble des vaccins disponible</w:t>
            </w:r>
            <w:r w:rsidR="006A433B">
              <w:rPr>
                <w:color w:val="463C3C"/>
                <w:sz w:val="24"/>
                <w:szCs w:val="24"/>
              </w:rPr>
              <w:t>s</w:t>
            </w:r>
            <w:r w:rsidR="00A074E5">
              <w:rPr>
                <w:color w:val="463C3C"/>
                <w:sz w:val="24"/>
                <w:szCs w:val="24"/>
              </w:rPr>
              <w:t xml:space="preserve"> en </w:t>
            </w:r>
            <w:r w:rsidR="006A433B">
              <w:rPr>
                <w:color w:val="463C3C"/>
                <w:sz w:val="24"/>
                <w:szCs w:val="24"/>
              </w:rPr>
              <w:t>France (hors fièvre jaune)</w:t>
            </w:r>
            <w:r w:rsidR="00A074E5">
              <w:rPr>
                <w:color w:val="463C3C"/>
                <w:sz w:val="24"/>
                <w:szCs w:val="24"/>
              </w:rPr>
              <w:t>.</w:t>
            </w:r>
          </w:p>
          <w:p w14:paraId="5F89020B" w14:textId="77777777" w:rsidR="0086205D" w:rsidRDefault="0086205D" w:rsidP="0086205D">
            <w:pPr>
              <w:numPr>
                <w:ilvl w:val="0"/>
                <w:numId w:val="32"/>
              </w:numPr>
              <w:spacing w:line="256" w:lineRule="auto"/>
              <w:jc w:val="both"/>
              <w:rPr>
                <w:color w:val="463C3C"/>
                <w:sz w:val="24"/>
                <w:szCs w:val="24"/>
              </w:rPr>
            </w:pPr>
            <w:r>
              <w:rPr>
                <w:color w:val="463C3C"/>
                <w:sz w:val="24"/>
                <w:szCs w:val="24"/>
              </w:rPr>
              <w:t>Prescription d’une prophylaxie antipaludique selon protocole pour les adultes.</w:t>
            </w:r>
          </w:p>
          <w:p w14:paraId="1256998F" w14:textId="72D363DC" w:rsidR="00B239C9" w:rsidRPr="0086205D" w:rsidRDefault="0086205D" w:rsidP="0086205D">
            <w:pPr>
              <w:pStyle w:val="Paragraphedeliste"/>
              <w:numPr>
                <w:ilvl w:val="0"/>
                <w:numId w:val="32"/>
              </w:numPr>
              <w:spacing w:line="256" w:lineRule="auto"/>
              <w:jc w:val="both"/>
              <w:rPr>
                <w:color w:val="463C3C"/>
                <w:sz w:val="24"/>
                <w:szCs w:val="24"/>
              </w:rPr>
            </w:pPr>
            <w:r w:rsidRPr="0086205D">
              <w:rPr>
                <w:color w:val="463C3C"/>
                <w:sz w:val="24"/>
                <w:szCs w:val="24"/>
              </w:rPr>
              <w:t xml:space="preserve">Prescription de la trousse à pharmacie du voyageur : </w:t>
            </w:r>
            <w:r w:rsidR="00821FA8" w:rsidRPr="0086205D">
              <w:rPr>
                <w:color w:val="463C3C"/>
                <w:sz w:val="24"/>
                <w:szCs w:val="24"/>
              </w:rPr>
              <w:t>antipyrétique</w:t>
            </w:r>
            <w:r w:rsidRPr="0086205D">
              <w:rPr>
                <w:color w:val="463C3C"/>
                <w:sz w:val="24"/>
                <w:szCs w:val="24"/>
              </w:rPr>
              <w:t>, antalgiques, anti -vomitifs, antidiarrhéique, antihistaminique</w:t>
            </w:r>
            <w:r w:rsidR="00D32211">
              <w:rPr>
                <w:color w:val="463C3C"/>
                <w:sz w:val="24"/>
                <w:szCs w:val="24"/>
              </w:rPr>
              <w:t>, …</w:t>
            </w:r>
          </w:p>
        </w:tc>
      </w:tr>
      <w:tr w:rsidR="0086205D" w14:paraId="319CC42E" w14:textId="77777777" w:rsidTr="00336933">
        <w:trPr>
          <w:trHeight w:val="3953"/>
        </w:trPr>
        <w:tc>
          <w:tcPr>
            <w:tcW w:w="2490" w:type="dxa"/>
            <w:tcMar>
              <w:top w:w="100" w:type="dxa"/>
              <w:left w:w="100" w:type="dxa"/>
              <w:bottom w:w="100" w:type="dxa"/>
              <w:right w:w="100" w:type="dxa"/>
            </w:tcMar>
          </w:tcPr>
          <w:p w14:paraId="75A2AA31" w14:textId="77777777" w:rsidR="0086205D" w:rsidRDefault="0086205D" w:rsidP="0086205D">
            <w:pPr>
              <w:rPr>
                <w:b/>
                <w:color w:val="00FF00"/>
                <w:sz w:val="24"/>
                <w:szCs w:val="24"/>
              </w:rPr>
            </w:pPr>
            <w:r>
              <w:rPr>
                <w:b/>
                <w:sz w:val="24"/>
                <w:szCs w:val="24"/>
              </w:rPr>
              <w:t>Partie 8</w:t>
            </w:r>
          </w:p>
          <w:p w14:paraId="7776C506" w14:textId="77777777" w:rsidR="0086205D" w:rsidRDefault="0086205D" w:rsidP="0086205D">
            <w:pPr>
              <w:rPr>
                <w:color w:val="463C3C"/>
                <w:sz w:val="24"/>
                <w:szCs w:val="24"/>
              </w:rPr>
            </w:pPr>
            <w:r>
              <w:rPr>
                <w:color w:val="463C3C"/>
                <w:sz w:val="24"/>
                <w:szCs w:val="24"/>
              </w:rPr>
              <w:t>Formation complémentaire théorique et pratique requises des professionnels délégués pour exercer ces nouvelles compétences dérogatoires</w:t>
            </w:r>
          </w:p>
          <w:p w14:paraId="75A1C07C" w14:textId="77777777" w:rsidR="004D52DB" w:rsidRDefault="004D52DB" w:rsidP="0086205D">
            <w:pPr>
              <w:rPr>
                <w:color w:val="463C3C"/>
                <w:sz w:val="24"/>
                <w:szCs w:val="24"/>
              </w:rPr>
            </w:pPr>
          </w:p>
          <w:p w14:paraId="7F5FFF8E" w14:textId="43F6AF4E" w:rsidR="004D52DB" w:rsidRDefault="004D52DB" w:rsidP="0086205D">
            <w:pPr>
              <w:rPr>
                <w:b/>
                <w:sz w:val="24"/>
                <w:szCs w:val="24"/>
              </w:rPr>
            </w:pPr>
            <w:r w:rsidRPr="004D52DB">
              <w:rPr>
                <w:color w:val="463C3C"/>
                <w:sz w:val="24"/>
                <w:szCs w:val="24"/>
                <w:highlight w:val="cyan"/>
              </w:rPr>
              <w:t>A ADAPTER EN FONCTION DE LA FORMATION SUIVIE</w:t>
            </w:r>
          </w:p>
        </w:tc>
        <w:tc>
          <w:tcPr>
            <w:tcW w:w="8987" w:type="dxa"/>
            <w:gridSpan w:val="3"/>
            <w:tcMar>
              <w:top w:w="100" w:type="dxa"/>
              <w:left w:w="100" w:type="dxa"/>
              <w:bottom w:w="100" w:type="dxa"/>
              <w:right w:w="100" w:type="dxa"/>
            </w:tcMar>
          </w:tcPr>
          <w:p w14:paraId="345D769A" w14:textId="77777777" w:rsidR="0086205D" w:rsidRDefault="0086205D" w:rsidP="0086205D">
            <w:pPr>
              <w:spacing w:line="256" w:lineRule="auto"/>
              <w:rPr>
                <w:b/>
                <w:color w:val="463C3C"/>
                <w:sz w:val="24"/>
                <w:szCs w:val="24"/>
              </w:rPr>
            </w:pPr>
            <w:r>
              <w:rPr>
                <w:b/>
                <w:color w:val="463C3C"/>
                <w:sz w:val="24"/>
                <w:szCs w:val="24"/>
              </w:rPr>
              <w:t>Compétences à acquérir par le délégué</w:t>
            </w:r>
          </w:p>
          <w:p w14:paraId="009BC246" w14:textId="77777777" w:rsidR="0086205D" w:rsidRDefault="0086205D" w:rsidP="0086205D">
            <w:pPr>
              <w:spacing w:line="256" w:lineRule="auto"/>
              <w:rPr>
                <w:color w:val="463C3C"/>
                <w:sz w:val="24"/>
                <w:szCs w:val="24"/>
              </w:rPr>
            </w:pPr>
            <w:r>
              <w:rPr>
                <w:color w:val="463C3C"/>
                <w:sz w:val="24"/>
                <w:szCs w:val="24"/>
              </w:rPr>
              <w:t xml:space="preserve">Le délégué devra être capable : </w:t>
            </w:r>
          </w:p>
          <w:p w14:paraId="7278A01D" w14:textId="77777777" w:rsidR="0086205D" w:rsidRDefault="0086205D" w:rsidP="0086205D">
            <w:pPr>
              <w:numPr>
                <w:ilvl w:val="0"/>
                <w:numId w:val="10"/>
              </w:numPr>
              <w:spacing w:line="256" w:lineRule="auto"/>
              <w:rPr>
                <w:color w:val="463C3C"/>
                <w:sz w:val="24"/>
                <w:szCs w:val="24"/>
              </w:rPr>
            </w:pPr>
            <w:r>
              <w:rPr>
                <w:color w:val="463C3C"/>
                <w:sz w:val="24"/>
                <w:szCs w:val="24"/>
              </w:rPr>
              <w:t>D’identifier les risques sanitaires et la prévention appropriée (circonstances devant conduire à différer la vaccination, …)</w:t>
            </w:r>
          </w:p>
          <w:p w14:paraId="18A36A94" w14:textId="596411DA" w:rsidR="0086205D" w:rsidRDefault="0086205D" w:rsidP="0086205D">
            <w:pPr>
              <w:numPr>
                <w:ilvl w:val="0"/>
                <w:numId w:val="10"/>
              </w:numPr>
              <w:spacing w:line="256" w:lineRule="auto"/>
              <w:rPr>
                <w:color w:val="463C3C"/>
                <w:sz w:val="24"/>
                <w:szCs w:val="24"/>
              </w:rPr>
            </w:pPr>
            <w:r>
              <w:rPr>
                <w:color w:val="463C3C"/>
                <w:sz w:val="24"/>
                <w:szCs w:val="24"/>
              </w:rPr>
              <w:t>D’apprécier le statut vaccinal du patient au regard du calendrier vaccinal</w:t>
            </w:r>
            <w:r w:rsidR="00D67B6A">
              <w:rPr>
                <w:color w:val="463C3C"/>
                <w:sz w:val="24"/>
                <w:szCs w:val="24"/>
              </w:rPr>
              <w:t>,</w:t>
            </w:r>
            <w:r>
              <w:rPr>
                <w:color w:val="463C3C"/>
                <w:sz w:val="24"/>
                <w:szCs w:val="24"/>
              </w:rPr>
              <w:t xml:space="preserve"> des recommandations sanitaires aux voyageurs en vigueur</w:t>
            </w:r>
            <w:r w:rsidR="00D67B6A">
              <w:rPr>
                <w:color w:val="463C3C"/>
                <w:sz w:val="24"/>
                <w:szCs w:val="24"/>
              </w:rPr>
              <w:t xml:space="preserve"> et de l’épidémiologie des maladies</w:t>
            </w:r>
          </w:p>
          <w:p w14:paraId="503C8050" w14:textId="77777777" w:rsidR="0086205D" w:rsidRDefault="0086205D" w:rsidP="0086205D">
            <w:pPr>
              <w:numPr>
                <w:ilvl w:val="0"/>
                <w:numId w:val="10"/>
              </w:numPr>
              <w:spacing w:line="256" w:lineRule="auto"/>
              <w:rPr>
                <w:color w:val="463C3C"/>
                <w:sz w:val="24"/>
                <w:szCs w:val="24"/>
              </w:rPr>
            </w:pPr>
            <w:r>
              <w:rPr>
                <w:color w:val="463C3C"/>
                <w:sz w:val="24"/>
                <w:szCs w:val="24"/>
              </w:rPr>
              <w:t>D’établir les prescriptions de vaccins et de chimioprophylaxie antipaludique</w:t>
            </w:r>
          </w:p>
          <w:p w14:paraId="3C136104" w14:textId="36CDF03D" w:rsidR="0086205D" w:rsidRDefault="0086205D" w:rsidP="0086205D">
            <w:pPr>
              <w:numPr>
                <w:ilvl w:val="0"/>
                <w:numId w:val="10"/>
              </w:numPr>
              <w:spacing w:line="256" w:lineRule="auto"/>
              <w:rPr>
                <w:color w:val="463C3C"/>
                <w:sz w:val="24"/>
                <w:szCs w:val="24"/>
              </w:rPr>
            </w:pPr>
            <w:r>
              <w:rPr>
                <w:color w:val="463C3C"/>
                <w:sz w:val="24"/>
                <w:szCs w:val="24"/>
              </w:rPr>
              <w:t xml:space="preserve">De réaliser les actes </w:t>
            </w:r>
            <w:r w:rsidR="00D32211">
              <w:rPr>
                <w:color w:val="463C3C"/>
                <w:sz w:val="24"/>
                <w:szCs w:val="24"/>
              </w:rPr>
              <w:t>d’administration</w:t>
            </w:r>
            <w:r>
              <w:rPr>
                <w:color w:val="463C3C"/>
                <w:sz w:val="24"/>
                <w:szCs w:val="24"/>
              </w:rPr>
              <w:t xml:space="preserve"> des différents vaccins spécifiques au voyage</w:t>
            </w:r>
          </w:p>
          <w:p w14:paraId="48A72A7C" w14:textId="77777777" w:rsidR="0086205D" w:rsidRDefault="0086205D" w:rsidP="0086205D">
            <w:pPr>
              <w:numPr>
                <w:ilvl w:val="0"/>
                <w:numId w:val="10"/>
              </w:numPr>
              <w:spacing w:line="256" w:lineRule="auto"/>
              <w:rPr>
                <w:color w:val="463C3C"/>
                <w:sz w:val="24"/>
                <w:szCs w:val="24"/>
              </w:rPr>
            </w:pPr>
            <w:r>
              <w:rPr>
                <w:color w:val="463C3C"/>
                <w:sz w:val="24"/>
                <w:szCs w:val="24"/>
              </w:rPr>
              <w:t>D’établir une prescription de pharmacie de secours du voyageur</w:t>
            </w:r>
          </w:p>
          <w:p w14:paraId="5015B17C" w14:textId="77777777" w:rsidR="0086205D" w:rsidRDefault="0086205D" w:rsidP="0086205D">
            <w:pPr>
              <w:spacing w:line="256" w:lineRule="auto"/>
              <w:ind w:left="720" w:hanging="360"/>
              <w:rPr>
                <w:color w:val="463C3C"/>
                <w:sz w:val="24"/>
                <w:szCs w:val="24"/>
              </w:rPr>
            </w:pPr>
          </w:p>
          <w:p w14:paraId="6B46C51A" w14:textId="78A71203" w:rsidR="0086205D" w:rsidRDefault="0086205D" w:rsidP="0086205D">
            <w:pPr>
              <w:spacing w:line="256" w:lineRule="auto"/>
              <w:ind w:left="720" w:hanging="360"/>
              <w:rPr>
                <w:color w:val="463C3C"/>
                <w:sz w:val="24"/>
                <w:szCs w:val="24"/>
              </w:rPr>
            </w:pPr>
            <w:r>
              <w:rPr>
                <w:b/>
                <w:color w:val="463C3C"/>
                <w:sz w:val="24"/>
                <w:szCs w:val="24"/>
              </w:rPr>
              <w:t>Formation théorique</w:t>
            </w:r>
            <w:r w:rsidR="00D32211">
              <w:rPr>
                <w:b/>
                <w:color w:val="463C3C"/>
                <w:sz w:val="24"/>
                <w:szCs w:val="24"/>
              </w:rPr>
              <w:t xml:space="preserve"> – </w:t>
            </w:r>
            <w:r w:rsidR="00D32211" w:rsidRPr="00D32211">
              <w:rPr>
                <w:bCs/>
                <w:i/>
                <w:iCs/>
                <w:color w:val="463C3C"/>
                <w:sz w:val="24"/>
                <w:szCs w:val="24"/>
              </w:rPr>
              <w:t>Exemple de</w:t>
            </w:r>
            <w:r w:rsidR="007626F6">
              <w:rPr>
                <w:bCs/>
                <w:i/>
                <w:iCs/>
                <w:color w:val="463C3C"/>
                <w:sz w:val="24"/>
                <w:szCs w:val="24"/>
              </w:rPr>
              <w:t xml:space="preserve"> rubriques d’un</w:t>
            </w:r>
            <w:r w:rsidR="00D32211" w:rsidRPr="00D32211">
              <w:rPr>
                <w:bCs/>
                <w:i/>
                <w:iCs/>
                <w:color w:val="463C3C"/>
                <w:sz w:val="24"/>
                <w:szCs w:val="24"/>
              </w:rPr>
              <w:t xml:space="preserve"> programme de formation</w:t>
            </w:r>
            <w:r w:rsidR="007626F6">
              <w:rPr>
                <w:bCs/>
                <w:i/>
                <w:iCs/>
                <w:color w:val="463C3C"/>
                <w:sz w:val="24"/>
                <w:szCs w:val="24"/>
              </w:rPr>
              <w:t> :</w:t>
            </w:r>
          </w:p>
          <w:p w14:paraId="5891C40E" w14:textId="66D12DA7" w:rsidR="0088509D" w:rsidRDefault="0088509D" w:rsidP="0086205D">
            <w:pPr>
              <w:numPr>
                <w:ilvl w:val="0"/>
                <w:numId w:val="64"/>
              </w:numPr>
              <w:spacing w:line="256" w:lineRule="auto"/>
              <w:rPr>
                <w:color w:val="463C3C"/>
                <w:sz w:val="24"/>
                <w:szCs w:val="24"/>
              </w:rPr>
            </w:pPr>
            <w:r>
              <w:rPr>
                <w:color w:val="463C3C"/>
                <w:sz w:val="24"/>
                <w:szCs w:val="24"/>
              </w:rPr>
              <w:t>Référentiels (calendrier vaccinal, recommandations sanitaires aux voyageurs, …) </w:t>
            </w:r>
            <w:r w:rsidR="00FC4ADC">
              <w:rPr>
                <w:color w:val="463C3C"/>
                <w:sz w:val="24"/>
                <w:szCs w:val="24"/>
              </w:rPr>
              <w:t>et cadre du protocole</w:t>
            </w:r>
          </w:p>
          <w:p w14:paraId="1504553C" w14:textId="503FE747" w:rsidR="0086205D" w:rsidRDefault="0088509D" w:rsidP="0086205D">
            <w:pPr>
              <w:numPr>
                <w:ilvl w:val="0"/>
                <w:numId w:val="64"/>
              </w:numPr>
              <w:spacing w:line="256" w:lineRule="auto"/>
              <w:rPr>
                <w:color w:val="463C3C"/>
                <w:sz w:val="24"/>
                <w:szCs w:val="24"/>
              </w:rPr>
            </w:pPr>
            <w:r>
              <w:rPr>
                <w:color w:val="463C3C"/>
                <w:sz w:val="24"/>
                <w:szCs w:val="24"/>
              </w:rPr>
              <w:t>Pathologies</w:t>
            </w:r>
            <w:r w:rsidR="0086205D">
              <w:rPr>
                <w:color w:val="463C3C"/>
                <w:sz w:val="24"/>
                <w:szCs w:val="24"/>
              </w:rPr>
              <w:t xml:space="preserve"> du voyageur à prévention vaccinale et vaccins (indications, contre-indications, schémas vaccinaux, …) </w:t>
            </w:r>
          </w:p>
          <w:p w14:paraId="624689BB" w14:textId="77BD8F29" w:rsidR="0086205D" w:rsidRDefault="0088509D" w:rsidP="0086205D">
            <w:pPr>
              <w:numPr>
                <w:ilvl w:val="0"/>
                <w:numId w:val="64"/>
              </w:numPr>
              <w:spacing w:line="256" w:lineRule="auto"/>
              <w:rPr>
                <w:color w:val="463C3C"/>
                <w:sz w:val="24"/>
                <w:szCs w:val="24"/>
              </w:rPr>
            </w:pPr>
            <w:r>
              <w:rPr>
                <w:color w:val="463C3C"/>
                <w:sz w:val="24"/>
                <w:szCs w:val="24"/>
              </w:rPr>
              <w:t>P</w:t>
            </w:r>
            <w:r w:rsidR="0086205D">
              <w:rPr>
                <w:color w:val="463C3C"/>
                <w:sz w:val="24"/>
                <w:szCs w:val="24"/>
              </w:rPr>
              <w:t>aludisme</w:t>
            </w:r>
            <w:r>
              <w:rPr>
                <w:color w:val="463C3C"/>
                <w:sz w:val="24"/>
                <w:szCs w:val="24"/>
              </w:rPr>
              <w:t xml:space="preserve"> &amp; prophylaxie</w:t>
            </w:r>
            <w:r w:rsidR="0086205D">
              <w:rPr>
                <w:color w:val="463C3C"/>
                <w:sz w:val="24"/>
                <w:szCs w:val="24"/>
              </w:rPr>
              <w:t xml:space="preserve"> </w:t>
            </w:r>
          </w:p>
          <w:p w14:paraId="7E19EC4C" w14:textId="34185D31" w:rsidR="0086205D" w:rsidRDefault="0086205D" w:rsidP="0086205D">
            <w:pPr>
              <w:numPr>
                <w:ilvl w:val="0"/>
                <w:numId w:val="64"/>
              </w:numPr>
              <w:spacing w:line="256" w:lineRule="auto"/>
              <w:rPr>
                <w:color w:val="463C3C"/>
                <w:sz w:val="24"/>
                <w:szCs w:val="24"/>
              </w:rPr>
            </w:pPr>
            <w:r>
              <w:rPr>
                <w:color w:val="463C3C"/>
                <w:sz w:val="24"/>
                <w:szCs w:val="24"/>
              </w:rPr>
              <w:t xml:space="preserve">Autres </w:t>
            </w:r>
            <w:r w:rsidR="0088509D">
              <w:rPr>
                <w:color w:val="463C3C"/>
                <w:sz w:val="24"/>
                <w:szCs w:val="24"/>
              </w:rPr>
              <w:t xml:space="preserve">conseils de </w:t>
            </w:r>
            <w:r>
              <w:rPr>
                <w:color w:val="463C3C"/>
                <w:sz w:val="24"/>
                <w:szCs w:val="24"/>
              </w:rPr>
              <w:t>prévention lié</w:t>
            </w:r>
            <w:r w:rsidR="0088509D">
              <w:rPr>
                <w:color w:val="463C3C"/>
                <w:sz w:val="24"/>
                <w:szCs w:val="24"/>
              </w:rPr>
              <w:t>s</w:t>
            </w:r>
            <w:r>
              <w:rPr>
                <w:color w:val="463C3C"/>
                <w:sz w:val="24"/>
                <w:szCs w:val="24"/>
              </w:rPr>
              <w:t xml:space="preserve"> au voyage (</w:t>
            </w:r>
            <w:r w:rsidR="0088509D">
              <w:rPr>
                <w:color w:val="463C3C"/>
                <w:sz w:val="24"/>
                <w:szCs w:val="24"/>
              </w:rPr>
              <w:t>risques usuels du voyage, péril fécal et diarrhées, trousse à pharmacie</w:t>
            </w:r>
            <w:r>
              <w:rPr>
                <w:color w:val="463C3C"/>
                <w:sz w:val="24"/>
                <w:szCs w:val="24"/>
              </w:rPr>
              <w:t>, …) et traumatologie (gestion des plaies)</w:t>
            </w:r>
          </w:p>
          <w:p w14:paraId="32CC7CDA" w14:textId="43471E3A" w:rsidR="00FC4ADC" w:rsidRDefault="00FC4ADC" w:rsidP="0086205D">
            <w:pPr>
              <w:numPr>
                <w:ilvl w:val="0"/>
                <w:numId w:val="64"/>
              </w:numPr>
              <w:spacing w:line="256" w:lineRule="auto"/>
              <w:rPr>
                <w:color w:val="463C3C"/>
                <w:sz w:val="24"/>
                <w:szCs w:val="24"/>
              </w:rPr>
            </w:pPr>
            <w:r>
              <w:rPr>
                <w:color w:val="463C3C"/>
                <w:sz w:val="24"/>
                <w:szCs w:val="24"/>
              </w:rPr>
              <w:t>Questions/Réponses </w:t>
            </w:r>
          </w:p>
          <w:p w14:paraId="202CBC38" w14:textId="53FBD870" w:rsidR="0086205D" w:rsidRDefault="0088509D" w:rsidP="0086205D">
            <w:pPr>
              <w:numPr>
                <w:ilvl w:val="0"/>
                <w:numId w:val="64"/>
              </w:numPr>
              <w:spacing w:line="256" w:lineRule="auto"/>
              <w:rPr>
                <w:color w:val="463C3C"/>
                <w:sz w:val="24"/>
                <w:szCs w:val="24"/>
              </w:rPr>
            </w:pPr>
            <w:r>
              <w:rPr>
                <w:color w:val="463C3C"/>
                <w:sz w:val="24"/>
                <w:szCs w:val="24"/>
              </w:rPr>
              <w:t>Mise en situation</w:t>
            </w:r>
            <w:r w:rsidR="00FC4ADC">
              <w:rPr>
                <w:color w:val="463C3C"/>
                <w:sz w:val="24"/>
                <w:szCs w:val="24"/>
              </w:rPr>
              <w:t>/Examen</w:t>
            </w:r>
            <w:r w:rsidR="0086205D">
              <w:rPr>
                <w:color w:val="463C3C"/>
                <w:sz w:val="24"/>
                <w:szCs w:val="24"/>
              </w:rPr>
              <w:t xml:space="preserve"> </w:t>
            </w:r>
          </w:p>
          <w:p w14:paraId="6F3D7341" w14:textId="77777777" w:rsidR="0086205D" w:rsidRDefault="0086205D" w:rsidP="0086205D">
            <w:pPr>
              <w:spacing w:line="256" w:lineRule="auto"/>
              <w:rPr>
                <w:color w:val="463C3C"/>
                <w:sz w:val="24"/>
                <w:szCs w:val="24"/>
              </w:rPr>
            </w:pPr>
          </w:p>
          <w:p w14:paraId="237B6652" w14:textId="77777777" w:rsidR="0086205D" w:rsidRDefault="0086205D" w:rsidP="0086205D">
            <w:pPr>
              <w:spacing w:line="256" w:lineRule="auto"/>
              <w:rPr>
                <w:color w:val="463C3C"/>
                <w:sz w:val="24"/>
                <w:szCs w:val="24"/>
              </w:rPr>
            </w:pPr>
            <w:r>
              <w:rPr>
                <w:b/>
                <w:color w:val="463C3C"/>
                <w:sz w:val="24"/>
                <w:szCs w:val="24"/>
              </w:rPr>
              <w:t>Validation de la formation</w:t>
            </w:r>
          </w:p>
          <w:p w14:paraId="50112C3C" w14:textId="3C7FEFDC" w:rsidR="0086205D" w:rsidRDefault="0086205D" w:rsidP="0086205D">
            <w:pPr>
              <w:spacing w:line="256" w:lineRule="auto"/>
              <w:rPr>
                <w:color w:val="463C3C"/>
                <w:sz w:val="24"/>
                <w:szCs w:val="24"/>
              </w:rPr>
            </w:pPr>
            <w:r>
              <w:rPr>
                <w:color w:val="463C3C"/>
                <w:sz w:val="24"/>
                <w:szCs w:val="24"/>
              </w:rPr>
              <w:t xml:space="preserve">A l’issue de la formation, </w:t>
            </w:r>
            <w:r w:rsidR="00D87F48">
              <w:rPr>
                <w:color w:val="463C3C"/>
                <w:sz w:val="24"/>
                <w:szCs w:val="24"/>
              </w:rPr>
              <w:t xml:space="preserve">il est recommandé de procéder à </w:t>
            </w:r>
            <w:r>
              <w:rPr>
                <w:color w:val="463C3C"/>
                <w:sz w:val="24"/>
                <w:szCs w:val="24"/>
              </w:rPr>
              <w:t xml:space="preserve">une évaluation des compétences acquises par le délégué. Le médecin délégant valide cet examen en amont, et </w:t>
            </w:r>
            <w:r w:rsidR="00D87F48">
              <w:rPr>
                <w:color w:val="463C3C"/>
                <w:sz w:val="24"/>
                <w:szCs w:val="24"/>
              </w:rPr>
              <w:t>détermine un niveau minimum nécessaire</w:t>
            </w:r>
            <w:r>
              <w:rPr>
                <w:color w:val="463C3C"/>
                <w:sz w:val="24"/>
                <w:szCs w:val="24"/>
              </w:rPr>
              <w:t xml:space="preserve"> pour que le délégué puisse mettre en œuvre le protocole de coopération entre professionnels de santé.</w:t>
            </w:r>
          </w:p>
          <w:p w14:paraId="3DDAC879" w14:textId="77777777" w:rsidR="0086205D" w:rsidRDefault="0086205D" w:rsidP="0086205D">
            <w:pPr>
              <w:spacing w:line="256" w:lineRule="auto"/>
              <w:rPr>
                <w:color w:val="463C3C"/>
                <w:sz w:val="24"/>
                <w:szCs w:val="24"/>
              </w:rPr>
            </w:pPr>
          </w:p>
          <w:p w14:paraId="2C05CCE7" w14:textId="77777777" w:rsidR="00FC4ADC" w:rsidRDefault="00FC4ADC" w:rsidP="0086205D">
            <w:pPr>
              <w:spacing w:line="256" w:lineRule="auto"/>
              <w:rPr>
                <w:color w:val="463C3C"/>
                <w:sz w:val="24"/>
                <w:szCs w:val="24"/>
              </w:rPr>
            </w:pPr>
          </w:p>
          <w:p w14:paraId="13974703" w14:textId="77777777" w:rsidR="00FC4ADC" w:rsidRDefault="00FC4ADC" w:rsidP="0086205D">
            <w:pPr>
              <w:spacing w:line="256" w:lineRule="auto"/>
              <w:rPr>
                <w:color w:val="463C3C"/>
                <w:sz w:val="24"/>
                <w:szCs w:val="24"/>
              </w:rPr>
            </w:pPr>
          </w:p>
          <w:p w14:paraId="0D499929" w14:textId="77777777" w:rsidR="0086205D" w:rsidRDefault="0086205D" w:rsidP="0086205D">
            <w:pPr>
              <w:spacing w:line="256" w:lineRule="auto"/>
              <w:rPr>
                <w:b/>
                <w:color w:val="463C3C"/>
                <w:sz w:val="24"/>
                <w:szCs w:val="24"/>
              </w:rPr>
            </w:pPr>
            <w:r>
              <w:rPr>
                <w:b/>
                <w:color w:val="463C3C"/>
                <w:sz w:val="24"/>
                <w:szCs w:val="24"/>
              </w:rPr>
              <w:lastRenderedPageBreak/>
              <w:t>Prérequis</w:t>
            </w:r>
          </w:p>
          <w:p w14:paraId="5B856D25" w14:textId="77777777" w:rsidR="0086205D" w:rsidRDefault="0086205D" w:rsidP="0086205D">
            <w:pPr>
              <w:numPr>
                <w:ilvl w:val="0"/>
                <w:numId w:val="63"/>
              </w:numPr>
              <w:spacing w:line="256" w:lineRule="auto"/>
              <w:rPr>
                <w:color w:val="463C3C"/>
                <w:sz w:val="24"/>
                <w:szCs w:val="24"/>
              </w:rPr>
            </w:pPr>
            <w:r>
              <w:rPr>
                <w:color w:val="463C3C"/>
                <w:sz w:val="24"/>
                <w:szCs w:val="24"/>
              </w:rPr>
              <w:t>Formation à l’injection des vaccins du calendrier vaccinal français réalisée</w:t>
            </w:r>
          </w:p>
          <w:p w14:paraId="28B90793" w14:textId="77777777" w:rsidR="0086205D" w:rsidRDefault="0086205D" w:rsidP="0086205D">
            <w:pPr>
              <w:numPr>
                <w:ilvl w:val="0"/>
                <w:numId w:val="63"/>
              </w:numPr>
              <w:spacing w:line="256" w:lineRule="auto"/>
              <w:rPr>
                <w:color w:val="463C3C"/>
                <w:sz w:val="24"/>
                <w:szCs w:val="24"/>
              </w:rPr>
            </w:pPr>
            <w:r>
              <w:rPr>
                <w:color w:val="463C3C"/>
                <w:sz w:val="24"/>
                <w:szCs w:val="24"/>
              </w:rPr>
              <w:t>Formation à la prescription des vaccins du calendrier vaccinal français réalisée</w:t>
            </w:r>
          </w:p>
          <w:p w14:paraId="5D6451CA" w14:textId="77777777" w:rsidR="0086205D" w:rsidRDefault="0086205D" w:rsidP="0086205D">
            <w:pPr>
              <w:spacing w:line="256" w:lineRule="auto"/>
              <w:rPr>
                <w:color w:val="463C3C"/>
                <w:sz w:val="24"/>
                <w:szCs w:val="24"/>
              </w:rPr>
            </w:pPr>
          </w:p>
          <w:p w14:paraId="6CA2A5D8" w14:textId="77777777" w:rsidR="0086205D" w:rsidRDefault="0086205D" w:rsidP="0086205D">
            <w:pPr>
              <w:spacing w:line="256" w:lineRule="auto"/>
              <w:rPr>
                <w:color w:val="463C3C"/>
                <w:sz w:val="24"/>
                <w:szCs w:val="24"/>
              </w:rPr>
            </w:pPr>
            <w:r>
              <w:rPr>
                <w:b/>
                <w:color w:val="463C3C"/>
                <w:sz w:val="24"/>
                <w:szCs w:val="24"/>
              </w:rPr>
              <w:t>Maintien des compétences</w:t>
            </w:r>
          </w:p>
          <w:p w14:paraId="04F1545A" w14:textId="77777777" w:rsidR="0086205D" w:rsidRDefault="0086205D" w:rsidP="0086205D">
            <w:pPr>
              <w:spacing w:line="256" w:lineRule="auto"/>
              <w:jc w:val="both"/>
              <w:rPr>
                <w:color w:val="463C3C"/>
                <w:sz w:val="24"/>
                <w:szCs w:val="24"/>
              </w:rPr>
            </w:pPr>
            <w:r>
              <w:rPr>
                <w:color w:val="463C3C"/>
                <w:sz w:val="24"/>
                <w:szCs w:val="24"/>
              </w:rPr>
              <w:t>Actualisation des connaissances lors de la parution des recommandations sanitaires pour les voyageurs publiées par le Haut Conseil de la Santé Publique dans le cadre d’une réunion de formation sur les nouveautés.</w:t>
            </w:r>
          </w:p>
          <w:p w14:paraId="20DBF6EE" w14:textId="393DC149" w:rsidR="00D87F48" w:rsidRDefault="00D87F48" w:rsidP="0086205D">
            <w:pPr>
              <w:spacing w:line="256" w:lineRule="auto"/>
              <w:jc w:val="both"/>
              <w:rPr>
                <w:color w:val="463C3C"/>
                <w:sz w:val="24"/>
                <w:szCs w:val="24"/>
              </w:rPr>
            </w:pPr>
            <w:hyperlink r:id="rId20" w:history="1">
              <w:r w:rsidRPr="00F277CC">
                <w:rPr>
                  <w:rStyle w:val="Lienhypertexte"/>
                </w:rPr>
                <w:t>https://sante.gouv.fr/prevention-en-sante/sante-des-populations/article/recommandations-sanitaires-pour-les-voyageurs</w:t>
              </w:r>
            </w:hyperlink>
          </w:p>
        </w:tc>
      </w:tr>
      <w:tr w:rsidR="0086205D" w14:paraId="547474B9" w14:textId="77777777" w:rsidTr="00336933">
        <w:trPr>
          <w:trHeight w:val="3953"/>
        </w:trPr>
        <w:tc>
          <w:tcPr>
            <w:tcW w:w="2490" w:type="dxa"/>
            <w:tcMar>
              <w:top w:w="100" w:type="dxa"/>
              <w:left w:w="100" w:type="dxa"/>
              <w:bottom w:w="100" w:type="dxa"/>
              <w:right w:w="100" w:type="dxa"/>
            </w:tcMar>
          </w:tcPr>
          <w:p w14:paraId="298DC69D" w14:textId="77777777" w:rsidR="0086205D" w:rsidRDefault="0086205D" w:rsidP="0086205D">
            <w:pPr>
              <w:rPr>
                <w:b/>
                <w:color w:val="463C3C"/>
                <w:sz w:val="24"/>
                <w:szCs w:val="24"/>
              </w:rPr>
            </w:pPr>
            <w:r>
              <w:rPr>
                <w:b/>
                <w:color w:val="463C3C"/>
                <w:sz w:val="24"/>
                <w:szCs w:val="24"/>
              </w:rPr>
              <w:lastRenderedPageBreak/>
              <w:t>Partie 9</w:t>
            </w:r>
          </w:p>
          <w:p w14:paraId="3F094AD4" w14:textId="77777777" w:rsidR="0086205D" w:rsidRDefault="0086205D" w:rsidP="0086205D">
            <w:pPr>
              <w:rPr>
                <w:color w:val="463C3C"/>
                <w:sz w:val="24"/>
                <w:szCs w:val="24"/>
              </w:rPr>
            </w:pPr>
            <w:r>
              <w:rPr>
                <w:color w:val="463C3C"/>
                <w:sz w:val="24"/>
                <w:szCs w:val="24"/>
              </w:rPr>
              <w:t>Organisation de l’équipe pour la mise en œuvre du protocole</w:t>
            </w:r>
          </w:p>
          <w:p w14:paraId="62888007" w14:textId="77777777" w:rsidR="0086205D" w:rsidRDefault="0086205D" w:rsidP="0086205D">
            <w:pPr>
              <w:rPr>
                <w:color w:val="463C3C"/>
                <w:sz w:val="24"/>
                <w:szCs w:val="24"/>
              </w:rPr>
            </w:pPr>
          </w:p>
          <w:p w14:paraId="29A484A8" w14:textId="77777777" w:rsidR="0086205D" w:rsidRPr="004D52DB" w:rsidRDefault="0086205D" w:rsidP="0086205D">
            <w:pPr>
              <w:rPr>
                <w:highlight w:val="cyan"/>
              </w:rPr>
            </w:pPr>
            <w:r w:rsidRPr="004D52DB">
              <w:rPr>
                <w:highlight w:val="cyan"/>
              </w:rPr>
              <w:t>A CHOISIR SELON L’ORGANISATION DE LA STRUCTURE DE SOINS COORDONNES</w:t>
            </w:r>
          </w:p>
          <w:p w14:paraId="0B76BB25" w14:textId="6440106E" w:rsidR="0086205D" w:rsidRDefault="0086205D" w:rsidP="0086205D">
            <w:pPr>
              <w:rPr>
                <w:b/>
                <w:sz w:val="24"/>
                <w:szCs w:val="24"/>
              </w:rPr>
            </w:pPr>
            <w:r w:rsidRPr="004D52DB">
              <w:rPr>
                <w:highlight w:val="cyan"/>
              </w:rPr>
              <w:t>(</w:t>
            </w:r>
            <w:r w:rsidR="00CB0625" w:rsidRPr="004D52DB">
              <w:rPr>
                <w:highlight w:val="cyan"/>
              </w:rPr>
              <w:t>Ne</w:t>
            </w:r>
            <w:r w:rsidRPr="004D52DB">
              <w:rPr>
                <w:highlight w:val="cyan"/>
              </w:rPr>
              <w:t xml:space="preserve"> conserver pour chaque sujet </w:t>
            </w:r>
            <w:r w:rsidR="003D2AC0">
              <w:rPr>
                <w:highlight w:val="cyan"/>
              </w:rPr>
              <w:t xml:space="preserve">en gras </w:t>
            </w:r>
            <w:r w:rsidRPr="004D52DB">
              <w:rPr>
                <w:highlight w:val="cyan"/>
              </w:rPr>
              <w:t>que l’item correspondant (a, b, c, d, …), et compléter si nécessaire)</w:t>
            </w:r>
          </w:p>
        </w:tc>
        <w:tc>
          <w:tcPr>
            <w:tcW w:w="8987" w:type="dxa"/>
            <w:gridSpan w:val="3"/>
            <w:tcMar>
              <w:top w:w="100" w:type="dxa"/>
              <w:left w:w="100" w:type="dxa"/>
              <w:bottom w:w="100" w:type="dxa"/>
              <w:right w:w="100" w:type="dxa"/>
            </w:tcMar>
          </w:tcPr>
          <w:p w14:paraId="3BBC65A6" w14:textId="1F32A3D7" w:rsidR="0086205D" w:rsidRDefault="0086205D" w:rsidP="0086205D">
            <w:pPr>
              <w:spacing w:after="160" w:line="256" w:lineRule="auto"/>
              <w:jc w:val="both"/>
              <w:rPr>
                <w:color w:val="463C3C"/>
                <w:sz w:val="24"/>
                <w:szCs w:val="24"/>
              </w:rPr>
            </w:pPr>
            <w:r>
              <w:rPr>
                <w:color w:val="463C3C"/>
                <w:sz w:val="24"/>
                <w:szCs w:val="24"/>
              </w:rPr>
              <w:t>Si un logiciel informatique est utilisé pour le partage de données entre le délégant et le délégué, précisez que les Identifiants et mots de passe sont personnels.</w:t>
            </w:r>
          </w:p>
          <w:p w14:paraId="45945D6F" w14:textId="77777777" w:rsidR="0086205D" w:rsidRDefault="0086205D" w:rsidP="0086205D">
            <w:pPr>
              <w:spacing w:after="160" w:line="256" w:lineRule="auto"/>
              <w:jc w:val="both"/>
              <w:rPr>
                <w:b/>
                <w:color w:val="463C3C"/>
                <w:sz w:val="24"/>
                <w:szCs w:val="24"/>
              </w:rPr>
            </w:pPr>
          </w:p>
          <w:p w14:paraId="67D133C7" w14:textId="77777777" w:rsidR="0086205D" w:rsidRDefault="0086205D" w:rsidP="0086205D">
            <w:pPr>
              <w:spacing w:after="160" w:line="256" w:lineRule="auto"/>
              <w:jc w:val="both"/>
              <w:rPr>
                <w:color w:val="463C3C"/>
                <w:sz w:val="24"/>
                <w:szCs w:val="24"/>
              </w:rPr>
            </w:pPr>
            <w:r>
              <w:rPr>
                <w:b/>
                <w:color w:val="463C3C"/>
                <w:sz w:val="24"/>
                <w:szCs w:val="24"/>
              </w:rPr>
              <w:t>Mode de collecte, de traçabilité et de partage des données de santé entre délégant et délégués :</w:t>
            </w:r>
            <w:r>
              <w:rPr>
                <w:color w:val="463C3C"/>
                <w:sz w:val="24"/>
                <w:szCs w:val="24"/>
              </w:rPr>
              <w:t xml:space="preserve"> </w:t>
            </w:r>
          </w:p>
          <w:p w14:paraId="5FBC4BEF" w14:textId="77777777" w:rsidR="0086205D" w:rsidRDefault="0086205D" w:rsidP="0086205D">
            <w:pPr>
              <w:numPr>
                <w:ilvl w:val="0"/>
                <w:numId w:val="13"/>
              </w:numPr>
              <w:spacing w:line="256" w:lineRule="auto"/>
              <w:jc w:val="both"/>
              <w:rPr>
                <w:color w:val="463C3C"/>
                <w:sz w:val="24"/>
                <w:szCs w:val="24"/>
              </w:rPr>
            </w:pPr>
            <w:r>
              <w:rPr>
                <w:color w:val="463C3C"/>
                <w:sz w:val="24"/>
                <w:szCs w:val="24"/>
              </w:rPr>
              <w:t>Délégants et délégués partagent un logiciel informatique au sein duquel ils ont accès à l’ensemble des informations du patient (antécédents, allergies, vaccinations…).</w:t>
            </w:r>
          </w:p>
          <w:p w14:paraId="35FA5E11" w14:textId="26C973D4" w:rsidR="004F370A" w:rsidRDefault="004F370A" w:rsidP="0086205D">
            <w:pPr>
              <w:numPr>
                <w:ilvl w:val="0"/>
                <w:numId w:val="13"/>
              </w:numPr>
              <w:spacing w:line="256" w:lineRule="auto"/>
              <w:jc w:val="both"/>
              <w:rPr>
                <w:color w:val="463C3C"/>
                <w:sz w:val="24"/>
                <w:szCs w:val="24"/>
              </w:rPr>
            </w:pPr>
            <w:r>
              <w:rPr>
                <w:color w:val="463C3C"/>
                <w:sz w:val="24"/>
                <w:szCs w:val="24"/>
              </w:rPr>
              <w:t>Envoi par messagerie sécurisée</w:t>
            </w:r>
          </w:p>
          <w:p w14:paraId="55B9E637" w14:textId="77777777" w:rsidR="0086205D" w:rsidRDefault="0086205D" w:rsidP="0086205D">
            <w:pPr>
              <w:numPr>
                <w:ilvl w:val="0"/>
                <w:numId w:val="13"/>
              </w:numPr>
              <w:spacing w:line="256" w:lineRule="auto"/>
              <w:jc w:val="both"/>
              <w:rPr>
                <w:color w:val="463C3C"/>
                <w:sz w:val="24"/>
                <w:szCs w:val="24"/>
              </w:rPr>
            </w:pPr>
            <w:r>
              <w:rPr>
                <w:color w:val="463C3C"/>
                <w:sz w:val="24"/>
                <w:szCs w:val="24"/>
              </w:rPr>
              <w:t>Accès du délégué au Volet de Synthèse Médical du patient</w:t>
            </w:r>
          </w:p>
          <w:p w14:paraId="57C1B661" w14:textId="77777777" w:rsidR="0086205D" w:rsidRDefault="0086205D" w:rsidP="0086205D">
            <w:pPr>
              <w:numPr>
                <w:ilvl w:val="0"/>
                <w:numId w:val="13"/>
              </w:numPr>
              <w:spacing w:line="256" w:lineRule="auto"/>
              <w:jc w:val="both"/>
              <w:rPr>
                <w:color w:val="463C3C"/>
                <w:sz w:val="24"/>
                <w:szCs w:val="24"/>
              </w:rPr>
            </w:pPr>
            <w:r>
              <w:rPr>
                <w:color w:val="463C3C"/>
                <w:sz w:val="24"/>
                <w:szCs w:val="24"/>
              </w:rPr>
              <w:t>Recueil sur formulaire papier par le délégué des données pertinentes pour la mise en œuvre du protocole et partage par envoi du scan par messagerie électronique</w:t>
            </w:r>
          </w:p>
          <w:p w14:paraId="094EC10A" w14:textId="0917531A" w:rsidR="0052093D" w:rsidRDefault="0052093D" w:rsidP="0086205D">
            <w:pPr>
              <w:numPr>
                <w:ilvl w:val="0"/>
                <w:numId w:val="13"/>
              </w:numPr>
              <w:spacing w:line="256" w:lineRule="auto"/>
              <w:jc w:val="both"/>
              <w:rPr>
                <w:color w:val="463C3C"/>
                <w:sz w:val="24"/>
                <w:szCs w:val="24"/>
              </w:rPr>
            </w:pPr>
            <w:r>
              <w:rPr>
                <w:color w:val="463C3C"/>
                <w:sz w:val="24"/>
                <w:szCs w:val="24"/>
              </w:rPr>
              <w:t>Partage du dossier du patient sur Mesvaccins.net pro</w:t>
            </w:r>
          </w:p>
          <w:p w14:paraId="3D7E7E61" w14:textId="77777777" w:rsidR="0086205D" w:rsidRDefault="0086205D" w:rsidP="0086205D">
            <w:pPr>
              <w:numPr>
                <w:ilvl w:val="0"/>
                <w:numId w:val="13"/>
              </w:numPr>
              <w:spacing w:after="160" w:line="256" w:lineRule="auto"/>
              <w:jc w:val="both"/>
              <w:rPr>
                <w:color w:val="463C3C"/>
                <w:sz w:val="24"/>
                <w:szCs w:val="24"/>
              </w:rPr>
            </w:pPr>
            <w:r>
              <w:rPr>
                <w:color w:val="463C3C"/>
                <w:sz w:val="24"/>
                <w:szCs w:val="24"/>
              </w:rPr>
              <w:t xml:space="preserve">Autre : </w:t>
            </w:r>
          </w:p>
          <w:p w14:paraId="38C33298" w14:textId="77777777" w:rsidR="0086205D" w:rsidRDefault="0086205D" w:rsidP="0086205D">
            <w:pPr>
              <w:spacing w:after="160" w:line="256" w:lineRule="auto"/>
              <w:jc w:val="both"/>
              <w:rPr>
                <w:color w:val="463C3C"/>
                <w:sz w:val="24"/>
                <w:szCs w:val="24"/>
              </w:rPr>
            </w:pPr>
          </w:p>
          <w:p w14:paraId="3378C584" w14:textId="77DD9985" w:rsidR="0086205D" w:rsidRDefault="0086205D" w:rsidP="0086205D">
            <w:pPr>
              <w:spacing w:after="160" w:line="256" w:lineRule="auto"/>
              <w:jc w:val="both"/>
              <w:rPr>
                <w:color w:val="463C3C"/>
                <w:sz w:val="24"/>
                <w:szCs w:val="24"/>
              </w:rPr>
            </w:pPr>
            <w:r>
              <w:rPr>
                <w:b/>
                <w:color w:val="463C3C"/>
                <w:sz w:val="24"/>
                <w:szCs w:val="24"/>
              </w:rPr>
              <w:t>Mode de mise à disposition de la grille d’éligibilité au protocole, des arbres décisionnels et des documents annexes</w:t>
            </w:r>
            <w:r w:rsidR="00816ABB">
              <w:rPr>
                <w:b/>
                <w:color w:val="463C3C"/>
                <w:sz w:val="24"/>
                <w:szCs w:val="24"/>
              </w:rPr>
              <w:t xml:space="preserve"> (recommandations, sites utiles, …)</w:t>
            </w:r>
            <w:r>
              <w:rPr>
                <w:b/>
                <w:color w:val="463C3C"/>
                <w:sz w:val="24"/>
                <w:szCs w:val="24"/>
              </w:rPr>
              <w:t xml:space="preserve"> :</w:t>
            </w:r>
            <w:r>
              <w:rPr>
                <w:color w:val="463C3C"/>
                <w:sz w:val="24"/>
                <w:szCs w:val="24"/>
              </w:rPr>
              <w:t xml:space="preserve"> </w:t>
            </w:r>
          </w:p>
          <w:p w14:paraId="3B3E19B1" w14:textId="77777777" w:rsidR="0086205D" w:rsidRDefault="0086205D" w:rsidP="0086205D">
            <w:pPr>
              <w:numPr>
                <w:ilvl w:val="0"/>
                <w:numId w:val="73"/>
              </w:numPr>
              <w:spacing w:line="256" w:lineRule="auto"/>
              <w:jc w:val="both"/>
              <w:rPr>
                <w:color w:val="463C3C"/>
                <w:sz w:val="24"/>
                <w:szCs w:val="24"/>
              </w:rPr>
            </w:pPr>
            <w:r>
              <w:rPr>
                <w:color w:val="463C3C"/>
                <w:sz w:val="24"/>
                <w:szCs w:val="24"/>
              </w:rPr>
              <w:t>Intégration au logiciel partagé par délégants et délégués</w:t>
            </w:r>
          </w:p>
          <w:p w14:paraId="586C72BE" w14:textId="77777777" w:rsidR="0086205D" w:rsidRDefault="0086205D" w:rsidP="0086205D">
            <w:pPr>
              <w:numPr>
                <w:ilvl w:val="0"/>
                <w:numId w:val="73"/>
              </w:numPr>
              <w:spacing w:line="256" w:lineRule="auto"/>
              <w:jc w:val="both"/>
              <w:rPr>
                <w:color w:val="463C3C"/>
                <w:sz w:val="24"/>
                <w:szCs w:val="24"/>
              </w:rPr>
            </w:pPr>
            <w:r>
              <w:rPr>
                <w:color w:val="463C3C"/>
                <w:sz w:val="24"/>
                <w:szCs w:val="24"/>
              </w:rPr>
              <w:t>Intégration au logiciel métier des délégués</w:t>
            </w:r>
          </w:p>
          <w:p w14:paraId="537ABBE3" w14:textId="77777777" w:rsidR="0086205D" w:rsidRDefault="0086205D" w:rsidP="0086205D">
            <w:pPr>
              <w:numPr>
                <w:ilvl w:val="0"/>
                <w:numId w:val="73"/>
              </w:numPr>
              <w:spacing w:line="256" w:lineRule="auto"/>
              <w:jc w:val="both"/>
              <w:rPr>
                <w:color w:val="463C3C"/>
                <w:sz w:val="24"/>
                <w:szCs w:val="24"/>
              </w:rPr>
            </w:pPr>
            <w:r>
              <w:rPr>
                <w:color w:val="463C3C"/>
                <w:sz w:val="24"/>
                <w:szCs w:val="24"/>
              </w:rPr>
              <w:t>Intégration à un autre logiciel (</w:t>
            </w:r>
            <w:proofErr w:type="spellStart"/>
            <w:r>
              <w:rPr>
                <w:color w:val="463C3C"/>
                <w:sz w:val="24"/>
                <w:szCs w:val="24"/>
              </w:rPr>
              <w:t>Bimedoc</w:t>
            </w:r>
            <w:proofErr w:type="spellEnd"/>
            <w:r>
              <w:rPr>
                <w:color w:val="463C3C"/>
                <w:sz w:val="24"/>
                <w:szCs w:val="24"/>
              </w:rPr>
              <w:t>, MeSoigner, …)</w:t>
            </w:r>
          </w:p>
          <w:p w14:paraId="2686DDA4" w14:textId="5C751338" w:rsidR="0086205D" w:rsidRDefault="0086205D" w:rsidP="0086205D">
            <w:pPr>
              <w:numPr>
                <w:ilvl w:val="0"/>
                <w:numId w:val="73"/>
              </w:numPr>
              <w:spacing w:line="256" w:lineRule="auto"/>
              <w:jc w:val="both"/>
              <w:rPr>
                <w:color w:val="463C3C"/>
                <w:sz w:val="24"/>
                <w:szCs w:val="24"/>
              </w:rPr>
            </w:pPr>
            <w:r>
              <w:rPr>
                <w:color w:val="463C3C"/>
                <w:sz w:val="24"/>
                <w:szCs w:val="24"/>
              </w:rPr>
              <w:t xml:space="preserve">Versions papier </w:t>
            </w:r>
            <w:r w:rsidR="009133F8">
              <w:rPr>
                <w:color w:val="463C3C"/>
                <w:sz w:val="24"/>
                <w:szCs w:val="24"/>
              </w:rPr>
              <w:t>imprimées</w:t>
            </w:r>
          </w:p>
          <w:p w14:paraId="1EF19ED1" w14:textId="77777777" w:rsidR="0086205D" w:rsidRDefault="0086205D" w:rsidP="0086205D">
            <w:pPr>
              <w:numPr>
                <w:ilvl w:val="0"/>
                <w:numId w:val="73"/>
              </w:numPr>
              <w:spacing w:after="160" w:line="256" w:lineRule="auto"/>
              <w:jc w:val="both"/>
              <w:rPr>
                <w:color w:val="463C3C"/>
                <w:sz w:val="24"/>
                <w:szCs w:val="24"/>
              </w:rPr>
            </w:pPr>
            <w:r>
              <w:rPr>
                <w:color w:val="463C3C"/>
                <w:sz w:val="24"/>
                <w:szCs w:val="24"/>
              </w:rPr>
              <w:t xml:space="preserve">Autre : </w:t>
            </w:r>
          </w:p>
          <w:p w14:paraId="36668148" w14:textId="77777777" w:rsidR="0086205D" w:rsidRDefault="0086205D" w:rsidP="0086205D">
            <w:pPr>
              <w:spacing w:after="160" w:line="256" w:lineRule="auto"/>
              <w:jc w:val="both"/>
              <w:rPr>
                <w:color w:val="463C3C"/>
                <w:sz w:val="24"/>
                <w:szCs w:val="24"/>
              </w:rPr>
            </w:pPr>
          </w:p>
          <w:p w14:paraId="4E50FDF8" w14:textId="77777777" w:rsidR="009133F8" w:rsidRDefault="009133F8" w:rsidP="0086205D">
            <w:pPr>
              <w:spacing w:after="160" w:line="256" w:lineRule="auto"/>
              <w:jc w:val="both"/>
              <w:rPr>
                <w:color w:val="463C3C"/>
                <w:sz w:val="24"/>
                <w:szCs w:val="24"/>
              </w:rPr>
            </w:pPr>
          </w:p>
          <w:p w14:paraId="7380E641" w14:textId="77777777" w:rsidR="009133F8" w:rsidRDefault="009133F8" w:rsidP="0086205D">
            <w:pPr>
              <w:spacing w:after="160" w:line="256" w:lineRule="auto"/>
              <w:jc w:val="both"/>
              <w:rPr>
                <w:color w:val="463C3C"/>
                <w:sz w:val="24"/>
                <w:szCs w:val="24"/>
              </w:rPr>
            </w:pPr>
          </w:p>
          <w:p w14:paraId="157A7A54" w14:textId="77777777" w:rsidR="0086205D" w:rsidRDefault="0086205D" w:rsidP="0086205D">
            <w:pPr>
              <w:spacing w:after="160" w:line="256" w:lineRule="auto"/>
              <w:jc w:val="both"/>
              <w:rPr>
                <w:color w:val="463C3C"/>
                <w:sz w:val="24"/>
                <w:szCs w:val="24"/>
              </w:rPr>
            </w:pPr>
            <w:r>
              <w:rPr>
                <w:b/>
                <w:color w:val="463C3C"/>
                <w:sz w:val="24"/>
                <w:szCs w:val="24"/>
              </w:rPr>
              <w:lastRenderedPageBreak/>
              <w:t>Mode de transmission du CR de prise en charge du patient au délégant, au médecin traitant s’il n’est pas le délégant et aux autres professionnels de santé :</w:t>
            </w:r>
            <w:r>
              <w:rPr>
                <w:color w:val="463C3C"/>
                <w:sz w:val="24"/>
                <w:szCs w:val="24"/>
              </w:rPr>
              <w:t xml:space="preserve"> </w:t>
            </w:r>
          </w:p>
          <w:p w14:paraId="6F6D7E81" w14:textId="77777777" w:rsidR="0043716F" w:rsidRDefault="0086205D" w:rsidP="0043716F">
            <w:pPr>
              <w:numPr>
                <w:ilvl w:val="0"/>
                <w:numId w:val="18"/>
              </w:numPr>
              <w:spacing w:line="256" w:lineRule="auto"/>
              <w:jc w:val="both"/>
              <w:rPr>
                <w:color w:val="463C3C"/>
                <w:sz w:val="24"/>
                <w:szCs w:val="24"/>
              </w:rPr>
            </w:pPr>
            <w:r>
              <w:rPr>
                <w:color w:val="463C3C"/>
                <w:sz w:val="24"/>
                <w:szCs w:val="24"/>
              </w:rPr>
              <w:t>Intégration du compte rendu dans le dossier du patient</w:t>
            </w:r>
          </w:p>
          <w:p w14:paraId="5B8F5515" w14:textId="77777777" w:rsidR="0043716F" w:rsidRDefault="0086205D" w:rsidP="0043716F">
            <w:pPr>
              <w:numPr>
                <w:ilvl w:val="0"/>
                <w:numId w:val="18"/>
              </w:numPr>
              <w:spacing w:line="256" w:lineRule="auto"/>
              <w:jc w:val="both"/>
              <w:rPr>
                <w:color w:val="463C3C"/>
                <w:sz w:val="24"/>
                <w:szCs w:val="24"/>
              </w:rPr>
            </w:pPr>
            <w:r w:rsidRPr="0043716F">
              <w:rPr>
                <w:color w:val="463C3C"/>
                <w:sz w:val="24"/>
                <w:szCs w:val="24"/>
              </w:rPr>
              <w:t>Implémentation du compte-rendu de prise en charge dans l’Espace Numérique de Santé (DMP / Mon Espace Santé) ou du Carnet de vaccination électronique du patient</w:t>
            </w:r>
          </w:p>
          <w:p w14:paraId="08AC6002" w14:textId="77777777" w:rsidR="0043716F" w:rsidRDefault="0086205D" w:rsidP="0043716F">
            <w:pPr>
              <w:numPr>
                <w:ilvl w:val="0"/>
                <w:numId w:val="18"/>
              </w:numPr>
              <w:spacing w:line="256" w:lineRule="auto"/>
              <w:jc w:val="both"/>
              <w:rPr>
                <w:color w:val="463C3C"/>
                <w:sz w:val="24"/>
                <w:szCs w:val="24"/>
              </w:rPr>
            </w:pPr>
            <w:r w:rsidRPr="0043716F">
              <w:rPr>
                <w:color w:val="463C3C"/>
                <w:sz w:val="24"/>
                <w:szCs w:val="24"/>
              </w:rPr>
              <w:t>Transmission du compte-rendu de prise en charge par messagerie Sécurisée</w:t>
            </w:r>
          </w:p>
          <w:p w14:paraId="2CB3580B" w14:textId="592201D0" w:rsidR="0086205D" w:rsidRPr="0043716F" w:rsidRDefault="0086205D" w:rsidP="0043716F">
            <w:pPr>
              <w:numPr>
                <w:ilvl w:val="0"/>
                <w:numId w:val="18"/>
              </w:numPr>
              <w:spacing w:line="256" w:lineRule="auto"/>
              <w:jc w:val="both"/>
              <w:rPr>
                <w:color w:val="463C3C"/>
                <w:sz w:val="24"/>
                <w:szCs w:val="24"/>
              </w:rPr>
            </w:pPr>
            <w:r w:rsidRPr="0043716F">
              <w:rPr>
                <w:color w:val="463C3C"/>
                <w:sz w:val="24"/>
                <w:szCs w:val="24"/>
              </w:rPr>
              <w:t xml:space="preserve">Autre modalité : </w:t>
            </w:r>
          </w:p>
          <w:p w14:paraId="77456267" w14:textId="77777777" w:rsidR="0086205D" w:rsidRDefault="0086205D" w:rsidP="0086205D">
            <w:pPr>
              <w:spacing w:after="160" w:line="256" w:lineRule="auto"/>
              <w:jc w:val="both"/>
              <w:rPr>
                <w:color w:val="463C3C"/>
                <w:sz w:val="24"/>
                <w:szCs w:val="24"/>
              </w:rPr>
            </w:pPr>
          </w:p>
          <w:p w14:paraId="3BDD0367" w14:textId="77777777" w:rsidR="0086205D" w:rsidRDefault="0086205D" w:rsidP="0086205D">
            <w:pPr>
              <w:spacing w:after="160" w:line="256" w:lineRule="auto"/>
              <w:jc w:val="both"/>
              <w:rPr>
                <w:color w:val="463C3C"/>
                <w:sz w:val="24"/>
                <w:szCs w:val="24"/>
              </w:rPr>
            </w:pPr>
            <w:r>
              <w:rPr>
                <w:b/>
                <w:color w:val="463C3C"/>
                <w:sz w:val="24"/>
                <w:szCs w:val="24"/>
              </w:rPr>
              <w:t>Disponibilité et interventions requises du professionnel délégant :</w:t>
            </w:r>
            <w:r>
              <w:rPr>
                <w:color w:val="463C3C"/>
                <w:sz w:val="24"/>
                <w:szCs w:val="24"/>
              </w:rPr>
              <w:t xml:space="preserve"> </w:t>
            </w:r>
          </w:p>
          <w:p w14:paraId="28D8552B" w14:textId="77777777" w:rsidR="0086205D" w:rsidRDefault="0086205D" w:rsidP="0086205D">
            <w:pPr>
              <w:spacing w:after="160" w:line="256" w:lineRule="auto"/>
              <w:jc w:val="both"/>
              <w:rPr>
                <w:color w:val="463C3C"/>
                <w:sz w:val="24"/>
                <w:szCs w:val="24"/>
              </w:rPr>
            </w:pPr>
            <w:r>
              <w:rPr>
                <w:color w:val="463C3C"/>
                <w:sz w:val="24"/>
                <w:szCs w:val="24"/>
                <w:u w:val="single"/>
              </w:rPr>
              <w:t>Mode d’organisation en équipe pour assurer la disponibilité d’un nombre suffisant de délégants eu égard aux délégués et prendre en charge les patients réorientés vers un médecin</w:t>
            </w:r>
            <w:r>
              <w:rPr>
                <w:color w:val="463C3C"/>
                <w:sz w:val="24"/>
                <w:szCs w:val="24"/>
              </w:rPr>
              <w:t xml:space="preserve"> :</w:t>
            </w:r>
          </w:p>
          <w:p w14:paraId="0E4828CB" w14:textId="77777777" w:rsidR="0086205D" w:rsidRDefault="0086205D" w:rsidP="0086205D">
            <w:pPr>
              <w:spacing w:after="160" w:line="256" w:lineRule="auto"/>
              <w:jc w:val="both"/>
              <w:rPr>
                <w:color w:val="463C3C"/>
                <w:sz w:val="24"/>
                <w:szCs w:val="24"/>
              </w:rPr>
            </w:pPr>
            <w:r>
              <w:rPr>
                <w:color w:val="463C3C"/>
                <w:sz w:val="24"/>
                <w:szCs w:val="24"/>
              </w:rPr>
              <w:t>Etant donné que le protocole concerne la mise en place de mesures de prévention, le seul risque envisageable serait la survenue d’un effet indésirable lié à une vaccination. De ce fait, il n’est pas nécessaire d’avoir un nombre important de délégants disponibles : un seul peut suffire.</w:t>
            </w:r>
          </w:p>
          <w:p w14:paraId="0151A2E1" w14:textId="77777777" w:rsidR="0086205D" w:rsidRDefault="0086205D" w:rsidP="0086205D">
            <w:pPr>
              <w:spacing w:after="160" w:line="256" w:lineRule="auto"/>
              <w:jc w:val="both"/>
              <w:rPr>
                <w:color w:val="463C3C"/>
                <w:sz w:val="24"/>
                <w:szCs w:val="24"/>
              </w:rPr>
            </w:pPr>
            <w:r>
              <w:rPr>
                <w:color w:val="463C3C"/>
                <w:sz w:val="24"/>
                <w:szCs w:val="24"/>
              </w:rPr>
              <w:t xml:space="preserve">Les délégants informent les délégués de leur disponibilité/indisponibilité : </w:t>
            </w:r>
          </w:p>
          <w:p w14:paraId="33E24EE1" w14:textId="77777777" w:rsidR="0086205D" w:rsidRDefault="0086205D" w:rsidP="0086205D">
            <w:pPr>
              <w:numPr>
                <w:ilvl w:val="0"/>
                <w:numId w:val="15"/>
              </w:numPr>
              <w:spacing w:line="256" w:lineRule="auto"/>
              <w:jc w:val="both"/>
              <w:rPr>
                <w:color w:val="463C3C"/>
                <w:sz w:val="24"/>
                <w:szCs w:val="24"/>
              </w:rPr>
            </w:pPr>
            <w:r>
              <w:rPr>
                <w:color w:val="463C3C"/>
                <w:sz w:val="24"/>
                <w:szCs w:val="24"/>
              </w:rPr>
              <w:t>Via l’agenda partagé présent dans le logiciel commun</w:t>
            </w:r>
          </w:p>
          <w:p w14:paraId="0BF8EFF9" w14:textId="77777777" w:rsidR="0086205D" w:rsidRDefault="0086205D" w:rsidP="0086205D">
            <w:pPr>
              <w:numPr>
                <w:ilvl w:val="0"/>
                <w:numId w:val="15"/>
              </w:numPr>
              <w:spacing w:line="256" w:lineRule="auto"/>
              <w:jc w:val="both"/>
              <w:rPr>
                <w:color w:val="463C3C"/>
                <w:sz w:val="24"/>
                <w:szCs w:val="24"/>
              </w:rPr>
            </w:pPr>
            <w:r>
              <w:rPr>
                <w:color w:val="463C3C"/>
                <w:sz w:val="24"/>
                <w:szCs w:val="24"/>
              </w:rPr>
              <w:t>Par messagerie sécurisé</w:t>
            </w:r>
          </w:p>
          <w:p w14:paraId="681AE774" w14:textId="77777777" w:rsidR="0086205D" w:rsidRDefault="0086205D" w:rsidP="0086205D">
            <w:pPr>
              <w:numPr>
                <w:ilvl w:val="0"/>
                <w:numId w:val="15"/>
              </w:numPr>
              <w:spacing w:line="256" w:lineRule="auto"/>
              <w:jc w:val="both"/>
              <w:rPr>
                <w:color w:val="463C3C"/>
                <w:sz w:val="24"/>
                <w:szCs w:val="24"/>
              </w:rPr>
            </w:pPr>
            <w:r>
              <w:rPr>
                <w:color w:val="463C3C"/>
                <w:sz w:val="24"/>
                <w:szCs w:val="24"/>
              </w:rPr>
              <w:t>Par courrier</w:t>
            </w:r>
          </w:p>
          <w:p w14:paraId="6B2E33FA" w14:textId="77777777" w:rsidR="0086205D" w:rsidRDefault="0086205D" w:rsidP="0086205D">
            <w:pPr>
              <w:numPr>
                <w:ilvl w:val="0"/>
                <w:numId w:val="15"/>
              </w:numPr>
              <w:spacing w:line="256" w:lineRule="auto"/>
              <w:jc w:val="both"/>
              <w:rPr>
                <w:color w:val="463C3C"/>
                <w:sz w:val="24"/>
                <w:szCs w:val="24"/>
              </w:rPr>
            </w:pPr>
            <w:r>
              <w:rPr>
                <w:color w:val="463C3C"/>
                <w:sz w:val="24"/>
                <w:szCs w:val="24"/>
              </w:rPr>
              <w:t>Par appel téléphonique, ou de vive-voix</w:t>
            </w:r>
          </w:p>
          <w:p w14:paraId="668CF674" w14:textId="77777777" w:rsidR="0086205D" w:rsidRDefault="0086205D" w:rsidP="0086205D">
            <w:pPr>
              <w:numPr>
                <w:ilvl w:val="0"/>
                <w:numId w:val="15"/>
              </w:numPr>
              <w:spacing w:after="160" w:line="256" w:lineRule="auto"/>
              <w:jc w:val="both"/>
              <w:rPr>
                <w:color w:val="463C3C"/>
                <w:sz w:val="24"/>
                <w:szCs w:val="24"/>
              </w:rPr>
            </w:pPr>
            <w:r>
              <w:rPr>
                <w:color w:val="463C3C"/>
                <w:sz w:val="24"/>
                <w:szCs w:val="24"/>
              </w:rPr>
              <w:t xml:space="preserve">Autre : </w:t>
            </w:r>
          </w:p>
          <w:p w14:paraId="48D7AB10" w14:textId="77777777" w:rsidR="0086205D" w:rsidRDefault="0086205D" w:rsidP="0086205D">
            <w:pPr>
              <w:spacing w:after="160" w:line="256" w:lineRule="auto"/>
              <w:jc w:val="both"/>
              <w:rPr>
                <w:color w:val="463C3C"/>
                <w:sz w:val="24"/>
                <w:szCs w:val="24"/>
              </w:rPr>
            </w:pPr>
          </w:p>
          <w:p w14:paraId="14CA665F" w14:textId="77777777" w:rsidR="0086205D" w:rsidRDefault="0086205D" w:rsidP="0086205D">
            <w:pPr>
              <w:spacing w:after="160" w:line="256" w:lineRule="auto"/>
              <w:jc w:val="both"/>
              <w:rPr>
                <w:color w:val="463C3C"/>
                <w:sz w:val="24"/>
                <w:szCs w:val="24"/>
              </w:rPr>
            </w:pPr>
            <w:r>
              <w:rPr>
                <w:color w:val="463C3C"/>
                <w:sz w:val="24"/>
                <w:szCs w:val="24"/>
                <w:u w:val="single"/>
              </w:rPr>
              <w:t>Mode d’organisation en cas d’absence programmée et non programmée du délégant [indiquer si possibilité de désignation de délégant remplaçant]</w:t>
            </w:r>
            <w:r>
              <w:rPr>
                <w:color w:val="463C3C"/>
                <w:sz w:val="24"/>
                <w:szCs w:val="24"/>
              </w:rPr>
              <w:t xml:space="preserve"> :</w:t>
            </w:r>
          </w:p>
          <w:p w14:paraId="33C61105" w14:textId="77777777" w:rsidR="0086205D" w:rsidRDefault="0086205D" w:rsidP="0086205D">
            <w:pPr>
              <w:numPr>
                <w:ilvl w:val="0"/>
                <w:numId w:val="28"/>
              </w:numPr>
              <w:spacing w:line="256" w:lineRule="auto"/>
              <w:jc w:val="both"/>
              <w:rPr>
                <w:color w:val="463C3C"/>
                <w:sz w:val="24"/>
                <w:szCs w:val="24"/>
              </w:rPr>
            </w:pPr>
            <w:r>
              <w:rPr>
                <w:color w:val="463C3C"/>
                <w:sz w:val="24"/>
                <w:szCs w:val="24"/>
              </w:rPr>
              <w:t>En cas d’absence programmée du délégant, ce dernier indiquera aux délégués l’un de ses confrères comme délégant remplaçant. Si cela n’est pas possible, le délégué orientera son patient vers le Centre de Vaccinations Internationales le plus proche. En cas d'urgence, il contactera le 15.</w:t>
            </w:r>
          </w:p>
          <w:p w14:paraId="5087C3BC" w14:textId="77777777" w:rsidR="0086205D" w:rsidRDefault="0086205D" w:rsidP="0086205D">
            <w:pPr>
              <w:numPr>
                <w:ilvl w:val="0"/>
                <w:numId w:val="28"/>
              </w:numPr>
              <w:spacing w:after="160" w:line="256" w:lineRule="auto"/>
              <w:jc w:val="both"/>
              <w:rPr>
                <w:color w:val="463C3C"/>
                <w:sz w:val="24"/>
                <w:szCs w:val="24"/>
              </w:rPr>
            </w:pPr>
            <w:r>
              <w:rPr>
                <w:color w:val="463C3C"/>
                <w:sz w:val="24"/>
                <w:szCs w:val="24"/>
              </w:rPr>
              <w:t>En cas d’absence non-programmée du délégant, le délégué orientera préférentiellement son patient vers le Centre de Vaccinations Internationales le plus proche. En cas d'urgence, il contactera le 15.</w:t>
            </w:r>
          </w:p>
          <w:p w14:paraId="036CD1C0" w14:textId="77777777" w:rsidR="0086205D" w:rsidRDefault="0086205D" w:rsidP="0086205D">
            <w:pPr>
              <w:spacing w:after="160" w:line="256" w:lineRule="auto"/>
              <w:jc w:val="both"/>
              <w:rPr>
                <w:color w:val="463C3C"/>
                <w:sz w:val="24"/>
                <w:szCs w:val="24"/>
              </w:rPr>
            </w:pPr>
          </w:p>
          <w:p w14:paraId="433DC82D" w14:textId="77777777" w:rsidR="009133F8" w:rsidRDefault="009133F8" w:rsidP="0086205D">
            <w:pPr>
              <w:spacing w:after="160" w:line="256" w:lineRule="auto"/>
              <w:jc w:val="both"/>
              <w:rPr>
                <w:color w:val="463C3C"/>
                <w:sz w:val="24"/>
                <w:szCs w:val="24"/>
              </w:rPr>
            </w:pPr>
          </w:p>
          <w:p w14:paraId="7BC68DC4" w14:textId="77777777" w:rsidR="009133F8" w:rsidRDefault="009133F8" w:rsidP="0086205D">
            <w:pPr>
              <w:spacing w:after="160" w:line="256" w:lineRule="auto"/>
              <w:jc w:val="both"/>
              <w:rPr>
                <w:color w:val="463C3C"/>
                <w:sz w:val="24"/>
                <w:szCs w:val="24"/>
              </w:rPr>
            </w:pPr>
          </w:p>
          <w:p w14:paraId="00B76D0C" w14:textId="77777777" w:rsidR="0086205D" w:rsidRDefault="0086205D" w:rsidP="0086205D">
            <w:pPr>
              <w:spacing w:after="160" w:line="256" w:lineRule="auto"/>
              <w:jc w:val="both"/>
              <w:rPr>
                <w:color w:val="463C3C"/>
                <w:sz w:val="24"/>
                <w:szCs w:val="24"/>
              </w:rPr>
            </w:pPr>
            <w:r>
              <w:rPr>
                <w:color w:val="463C3C"/>
                <w:sz w:val="24"/>
                <w:szCs w:val="24"/>
                <w:u w:val="single"/>
              </w:rPr>
              <w:lastRenderedPageBreak/>
              <w:t>Symptômes et situations requérant une prise en charge médicale en urgence dans un délai inférieure à…</w:t>
            </w:r>
            <w:r>
              <w:rPr>
                <w:color w:val="463C3C"/>
                <w:sz w:val="24"/>
                <w:szCs w:val="24"/>
              </w:rPr>
              <w:t xml:space="preserve"> :</w:t>
            </w:r>
          </w:p>
          <w:p w14:paraId="17DF24FA" w14:textId="77777777" w:rsidR="0086205D" w:rsidRDefault="0086205D" w:rsidP="0086205D">
            <w:pPr>
              <w:numPr>
                <w:ilvl w:val="0"/>
                <w:numId w:val="11"/>
              </w:numPr>
              <w:spacing w:line="256" w:lineRule="auto"/>
              <w:jc w:val="both"/>
              <w:rPr>
                <w:color w:val="463C3C"/>
                <w:sz w:val="24"/>
                <w:szCs w:val="24"/>
              </w:rPr>
            </w:pPr>
            <w:r>
              <w:rPr>
                <w:color w:val="463C3C"/>
                <w:sz w:val="24"/>
                <w:szCs w:val="24"/>
              </w:rPr>
              <w:t xml:space="preserve">15 minutes : choc anaphylactique </w:t>
            </w:r>
          </w:p>
          <w:p w14:paraId="669A4676" w14:textId="77777777" w:rsidR="0086205D" w:rsidRDefault="0086205D" w:rsidP="0086205D">
            <w:pPr>
              <w:numPr>
                <w:ilvl w:val="0"/>
                <w:numId w:val="11"/>
              </w:numPr>
              <w:spacing w:after="160" w:line="256" w:lineRule="auto"/>
              <w:jc w:val="both"/>
              <w:rPr>
                <w:color w:val="463C3C"/>
                <w:sz w:val="24"/>
                <w:szCs w:val="24"/>
              </w:rPr>
            </w:pPr>
            <w:r>
              <w:rPr>
                <w:color w:val="463C3C"/>
                <w:sz w:val="24"/>
                <w:szCs w:val="24"/>
              </w:rPr>
              <w:t>30 minutes : malaise</w:t>
            </w:r>
          </w:p>
          <w:p w14:paraId="478E18B0" w14:textId="77777777" w:rsidR="0086205D" w:rsidRDefault="0086205D" w:rsidP="0086205D">
            <w:pPr>
              <w:spacing w:after="160" w:line="256" w:lineRule="auto"/>
              <w:jc w:val="both"/>
              <w:rPr>
                <w:color w:val="463C3C"/>
                <w:sz w:val="24"/>
                <w:szCs w:val="24"/>
              </w:rPr>
            </w:pPr>
          </w:p>
          <w:p w14:paraId="3155E4D1" w14:textId="77777777" w:rsidR="0086205D" w:rsidRDefault="0086205D" w:rsidP="0086205D">
            <w:pPr>
              <w:spacing w:after="160" w:line="256" w:lineRule="auto"/>
              <w:jc w:val="both"/>
              <w:rPr>
                <w:color w:val="463C3C"/>
                <w:sz w:val="24"/>
                <w:szCs w:val="24"/>
              </w:rPr>
            </w:pPr>
            <w:r>
              <w:rPr>
                <w:color w:val="463C3C"/>
                <w:sz w:val="24"/>
                <w:szCs w:val="24"/>
                <w:u w:val="single"/>
              </w:rPr>
              <w:t>Modalités de gestion des urgences (mode de contact, conduite à tenir en cas de délégant absent ou non joignable)</w:t>
            </w:r>
            <w:r>
              <w:rPr>
                <w:color w:val="463C3C"/>
                <w:sz w:val="24"/>
                <w:szCs w:val="24"/>
              </w:rPr>
              <w:t xml:space="preserve"> : </w:t>
            </w:r>
          </w:p>
          <w:p w14:paraId="4737E757" w14:textId="6763A907" w:rsidR="0086205D" w:rsidRDefault="0086205D" w:rsidP="0086205D">
            <w:pPr>
              <w:spacing w:after="160" w:line="256" w:lineRule="auto"/>
              <w:jc w:val="both"/>
              <w:rPr>
                <w:color w:val="463C3C"/>
                <w:sz w:val="24"/>
                <w:szCs w:val="24"/>
              </w:rPr>
            </w:pPr>
            <w:r>
              <w:rPr>
                <w:color w:val="463C3C"/>
                <w:sz w:val="24"/>
                <w:szCs w:val="24"/>
              </w:rPr>
              <w:t>En cas d’urgence type choc anaphylactique ou malaise pré/post-vaccinal, le délégué prend contact sans délai avec le</w:t>
            </w:r>
            <w:r w:rsidR="008F5186">
              <w:rPr>
                <w:color w:val="463C3C"/>
                <w:sz w:val="24"/>
                <w:szCs w:val="24"/>
              </w:rPr>
              <w:t>s Urgences au 15.</w:t>
            </w:r>
            <w:r>
              <w:rPr>
                <w:color w:val="463C3C"/>
                <w:sz w:val="24"/>
                <w:szCs w:val="24"/>
              </w:rPr>
              <w:t xml:space="preserve"> </w:t>
            </w:r>
            <w:r w:rsidR="008F5186">
              <w:rPr>
                <w:color w:val="463C3C"/>
                <w:sz w:val="24"/>
                <w:szCs w:val="24"/>
              </w:rPr>
              <w:t xml:space="preserve">Il prévient par la suite le médecin </w:t>
            </w:r>
            <w:r>
              <w:rPr>
                <w:color w:val="463C3C"/>
                <w:sz w:val="24"/>
                <w:szCs w:val="24"/>
              </w:rPr>
              <w:t>délégant par téléphone. Il explique la situation en communiquant les informations nécessaires à l’identification du patient, à la compréhension du contexte, et à l’urgence en cours. En cas de choc anaphylactique, il suit la conduite à tenir en Annexe 6.</w:t>
            </w:r>
          </w:p>
          <w:p w14:paraId="45743854" w14:textId="7558650B" w:rsidR="0086205D" w:rsidRDefault="0086205D" w:rsidP="0086205D">
            <w:pPr>
              <w:spacing w:after="160" w:line="256" w:lineRule="auto"/>
              <w:jc w:val="both"/>
              <w:rPr>
                <w:color w:val="463C3C"/>
                <w:sz w:val="24"/>
                <w:szCs w:val="24"/>
              </w:rPr>
            </w:pPr>
            <w:r>
              <w:rPr>
                <w:color w:val="463C3C"/>
                <w:sz w:val="24"/>
                <w:szCs w:val="24"/>
              </w:rPr>
              <w:t>Si le délégant est absent et que l’urgence concerne un patient pour lequel la mise en place du schéma vaccinal ne concorde pas avec sa date de départ (exemple : départ dans 5 jours et schéma encéphalite japonaise pas encore initié), le délégué contact le Centre de vaccinations Internationales le plus proche.</w:t>
            </w:r>
          </w:p>
          <w:p w14:paraId="64F635A2" w14:textId="49C0B41B" w:rsidR="0086205D" w:rsidRDefault="0086205D" w:rsidP="0086205D">
            <w:pPr>
              <w:spacing w:line="256" w:lineRule="auto"/>
              <w:jc w:val="both"/>
              <w:rPr>
                <w:color w:val="463C3C"/>
                <w:sz w:val="24"/>
                <w:szCs w:val="24"/>
              </w:rPr>
            </w:pPr>
            <w:r>
              <w:rPr>
                <w:color w:val="463C3C"/>
                <w:sz w:val="24"/>
                <w:szCs w:val="24"/>
              </w:rPr>
              <w:t>En cas d’effet indésirable lié à l’administration d’un vaccin, et ce quel que soit son degré de gravité et même s’il est inscrit au RCP du produit, le délégué doit déclarer cet effet au Centre Régional de Pharmacovigilance (Cf. Annexe 7)</w:t>
            </w:r>
            <w:r w:rsidR="008F5186">
              <w:rPr>
                <w:color w:val="463C3C"/>
                <w:sz w:val="24"/>
                <w:szCs w:val="24"/>
              </w:rPr>
              <w:t xml:space="preserve"> par obligation légale</w:t>
            </w:r>
            <w:r>
              <w:rPr>
                <w:color w:val="463C3C"/>
                <w:sz w:val="24"/>
                <w:szCs w:val="24"/>
              </w:rPr>
              <w:t>.</w:t>
            </w:r>
          </w:p>
        </w:tc>
      </w:tr>
      <w:tr w:rsidR="00905A11" w14:paraId="73D2FCAF" w14:textId="77777777" w:rsidTr="00905A11">
        <w:trPr>
          <w:trHeight w:val="24"/>
        </w:trPr>
        <w:tc>
          <w:tcPr>
            <w:tcW w:w="2490" w:type="dxa"/>
            <w:vMerge w:val="restart"/>
            <w:tcMar>
              <w:top w:w="100" w:type="dxa"/>
              <w:left w:w="100" w:type="dxa"/>
              <w:bottom w:w="100" w:type="dxa"/>
              <w:right w:w="100" w:type="dxa"/>
            </w:tcMar>
          </w:tcPr>
          <w:p w14:paraId="4E2F49B0" w14:textId="77777777" w:rsidR="00905A11" w:rsidRDefault="00905A11" w:rsidP="00B0145A">
            <w:pPr>
              <w:rPr>
                <w:b/>
                <w:color w:val="463C3C"/>
                <w:sz w:val="24"/>
                <w:szCs w:val="24"/>
              </w:rPr>
            </w:pPr>
            <w:r>
              <w:rPr>
                <w:b/>
                <w:color w:val="463C3C"/>
                <w:sz w:val="24"/>
                <w:szCs w:val="24"/>
              </w:rPr>
              <w:lastRenderedPageBreak/>
              <w:t>Partie 10</w:t>
            </w:r>
          </w:p>
          <w:p w14:paraId="072AD602" w14:textId="77777777" w:rsidR="00905A11" w:rsidRDefault="00905A11" w:rsidP="00B0145A">
            <w:pPr>
              <w:rPr>
                <w:color w:val="463C3C"/>
                <w:sz w:val="24"/>
                <w:szCs w:val="24"/>
              </w:rPr>
            </w:pPr>
            <w:r>
              <w:rPr>
                <w:color w:val="463C3C"/>
                <w:sz w:val="24"/>
                <w:szCs w:val="24"/>
              </w:rPr>
              <w:t>Principaux risques liés à la mise en œuvre du protocole. Procédure d’analyse des pratiques et de gestion des risques</w:t>
            </w:r>
          </w:p>
          <w:p w14:paraId="3B54B670" w14:textId="77777777" w:rsidR="00905A11" w:rsidRDefault="00905A11" w:rsidP="00971CAC">
            <w:pPr>
              <w:rPr>
                <w:b/>
                <w:color w:val="463C3C"/>
                <w:sz w:val="24"/>
                <w:szCs w:val="24"/>
              </w:rPr>
            </w:pPr>
          </w:p>
        </w:tc>
        <w:tc>
          <w:tcPr>
            <w:tcW w:w="2945" w:type="dxa"/>
            <w:shd w:val="clear" w:color="auto" w:fill="D9D9D9" w:themeFill="background1" w:themeFillShade="D9"/>
            <w:tcMar>
              <w:top w:w="100" w:type="dxa"/>
              <w:left w:w="100" w:type="dxa"/>
              <w:bottom w:w="100" w:type="dxa"/>
              <w:right w:w="100" w:type="dxa"/>
            </w:tcMar>
          </w:tcPr>
          <w:p w14:paraId="3BE7B716" w14:textId="73CF17F5" w:rsidR="00905A11" w:rsidRPr="00905A11" w:rsidRDefault="00905A11" w:rsidP="00905A11">
            <w:pPr>
              <w:jc w:val="center"/>
              <w:rPr>
                <w:b/>
                <w:bCs/>
                <w:color w:val="002060"/>
              </w:rPr>
            </w:pPr>
            <w:r w:rsidRPr="00905A11">
              <w:rPr>
                <w:b/>
                <w:bCs/>
                <w:color w:val="002060"/>
              </w:rPr>
              <w:t>Identification des risques</w:t>
            </w:r>
          </w:p>
        </w:tc>
        <w:tc>
          <w:tcPr>
            <w:tcW w:w="2945" w:type="dxa"/>
            <w:shd w:val="clear" w:color="auto" w:fill="D9D9D9" w:themeFill="background1" w:themeFillShade="D9"/>
          </w:tcPr>
          <w:p w14:paraId="43679D03" w14:textId="53983E67" w:rsidR="00905A11" w:rsidRPr="00905A11" w:rsidRDefault="00905A11" w:rsidP="00905A11">
            <w:pPr>
              <w:jc w:val="center"/>
              <w:rPr>
                <w:b/>
                <w:bCs/>
                <w:color w:val="002060"/>
              </w:rPr>
            </w:pPr>
            <w:r w:rsidRPr="00905A11">
              <w:rPr>
                <w:b/>
                <w:bCs/>
                <w:color w:val="002060"/>
              </w:rPr>
              <w:t>Analyse des risques</w:t>
            </w:r>
          </w:p>
        </w:tc>
        <w:tc>
          <w:tcPr>
            <w:tcW w:w="3097" w:type="dxa"/>
            <w:shd w:val="clear" w:color="auto" w:fill="D9D9D9" w:themeFill="background1" w:themeFillShade="D9"/>
          </w:tcPr>
          <w:p w14:paraId="78FF43A5" w14:textId="72B29AF0" w:rsidR="00905A11" w:rsidRPr="00905A11" w:rsidRDefault="00905A11" w:rsidP="00905A11">
            <w:pPr>
              <w:jc w:val="center"/>
              <w:rPr>
                <w:b/>
                <w:bCs/>
                <w:color w:val="002060"/>
              </w:rPr>
            </w:pPr>
            <w:r w:rsidRPr="00905A11">
              <w:rPr>
                <w:b/>
                <w:bCs/>
                <w:color w:val="002060"/>
              </w:rPr>
              <w:t>Solutions à mettre en place</w:t>
            </w:r>
          </w:p>
        </w:tc>
      </w:tr>
      <w:tr w:rsidR="00905A11" w14:paraId="113A2ADD" w14:textId="77777777" w:rsidTr="00905A11">
        <w:trPr>
          <w:trHeight w:val="20"/>
        </w:trPr>
        <w:tc>
          <w:tcPr>
            <w:tcW w:w="2490" w:type="dxa"/>
            <w:vMerge/>
            <w:tcMar>
              <w:top w:w="100" w:type="dxa"/>
              <w:left w:w="100" w:type="dxa"/>
              <w:bottom w:w="100" w:type="dxa"/>
              <w:right w:w="100" w:type="dxa"/>
            </w:tcMar>
          </w:tcPr>
          <w:p w14:paraId="206DBBD3" w14:textId="77777777" w:rsidR="00905A11" w:rsidRDefault="00905A11" w:rsidP="00B0145A">
            <w:pPr>
              <w:rPr>
                <w:b/>
                <w:sz w:val="24"/>
                <w:szCs w:val="24"/>
              </w:rPr>
            </w:pPr>
          </w:p>
        </w:tc>
        <w:tc>
          <w:tcPr>
            <w:tcW w:w="2945" w:type="dxa"/>
            <w:tcMar>
              <w:top w:w="100" w:type="dxa"/>
              <w:left w:w="100" w:type="dxa"/>
              <w:bottom w:w="100" w:type="dxa"/>
              <w:right w:w="100" w:type="dxa"/>
            </w:tcMar>
          </w:tcPr>
          <w:p w14:paraId="238CD8A8" w14:textId="18ED19B1" w:rsidR="00905A11" w:rsidRPr="00336933" w:rsidRDefault="00905A11" w:rsidP="00905A11">
            <w:pPr>
              <w:jc w:val="center"/>
              <w:rPr>
                <w:color w:val="463C3C"/>
                <w:sz w:val="20"/>
                <w:szCs w:val="20"/>
              </w:rPr>
            </w:pPr>
            <w:r>
              <w:rPr>
                <w:color w:val="463C3C"/>
                <w:sz w:val="20"/>
                <w:szCs w:val="20"/>
              </w:rPr>
              <w:t>Erreur d’identification du patient</w:t>
            </w:r>
          </w:p>
        </w:tc>
        <w:tc>
          <w:tcPr>
            <w:tcW w:w="2945" w:type="dxa"/>
          </w:tcPr>
          <w:p w14:paraId="6D605F19" w14:textId="2CD2921E" w:rsidR="00905A11" w:rsidRDefault="00905A11" w:rsidP="00905A11">
            <w:pPr>
              <w:spacing w:line="256" w:lineRule="auto"/>
              <w:jc w:val="center"/>
              <w:rPr>
                <w:color w:val="463C3C"/>
                <w:sz w:val="24"/>
                <w:szCs w:val="24"/>
              </w:rPr>
            </w:pPr>
            <w:r>
              <w:rPr>
                <w:color w:val="463C3C"/>
                <w:sz w:val="20"/>
                <w:szCs w:val="20"/>
              </w:rPr>
              <w:t>Mauvaise compréhension ou transmission d’une mauvaise information</w:t>
            </w:r>
          </w:p>
        </w:tc>
        <w:tc>
          <w:tcPr>
            <w:tcW w:w="3097" w:type="dxa"/>
          </w:tcPr>
          <w:p w14:paraId="2CCB604D" w14:textId="0FFD8E3F" w:rsidR="00905A11" w:rsidRDefault="00905A11" w:rsidP="00905A11">
            <w:pPr>
              <w:spacing w:line="256" w:lineRule="auto"/>
              <w:jc w:val="center"/>
              <w:rPr>
                <w:color w:val="463C3C"/>
                <w:sz w:val="24"/>
                <w:szCs w:val="24"/>
              </w:rPr>
            </w:pPr>
            <w:r>
              <w:rPr>
                <w:color w:val="463C3C"/>
                <w:sz w:val="20"/>
                <w:szCs w:val="20"/>
              </w:rPr>
              <w:t>Vérification de l’identité du patient par sa carte vitale</w:t>
            </w:r>
          </w:p>
        </w:tc>
      </w:tr>
      <w:tr w:rsidR="00905A11" w14:paraId="7DC3051A" w14:textId="77777777" w:rsidTr="00905A11">
        <w:trPr>
          <w:trHeight w:val="20"/>
        </w:trPr>
        <w:tc>
          <w:tcPr>
            <w:tcW w:w="2490" w:type="dxa"/>
            <w:vMerge/>
            <w:tcMar>
              <w:top w:w="100" w:type="dxa"/>
              <w:left w:w="100" w:type="dxa"/>
              <w:bottom w:w="100" w:type="dxa"/>
              <w:right w:w="100" w:type="dxa"/>
            </w:tcMar>
          </w:tcPr>
          <w:p w14:paraId="582ADD28" w14:textId="77777777" w:rsidR="00905A11" w:rsidRDefault="00905A11" w:rsidP="00B0145A">
            <w:pPr>
              <w:rPr>
                <w:b/>
                <w:color w:val="463C3C"/>
                <w:sz w:val="24"/>
                <w:szCs w:val="24"/>
              </w:rPr>
            </w:pPr>
          </w:p>
        </w:tc>
        <w:tc>
          <w:tcPr>
            <w:tcW w:w="2945" w:type="dxa"/>
            <w:tcMar>
              <w:top w:w="100" w:type="dxa"/>
              <w:left w:w="100" w:type="dxa"/>
              <w:bottom w:w="100" w:type="dxa"/>
              <w:right w:w="100" w:type="dxa"/>
            </w:tcMar>
          </w:tcPr>
          <w:p w14:paraId="752D17A0" w14:textId="038DB854" w:rsidR="00905A11" w:rsidRDefault="00905A11" w:rsidP="00B0145A">
            <w:pPr>
              <w:spacing w:line="256" w:lineRule="auto"/>
              <w:jc w:val="center"/>
              <w:rPr>
                <w:color w:val="463C3C"/>
                <w:sz w:val="24"/>
                <w:szCs w:val="24"/>
              </w:rPr>
            </w:pPr>
            <w:r>
              <w:rPr>
                <w:color w:val="463C3C"/>
                <w:sz w:val="20"/>
                <w:szCs w:val="20"/>
              </w:rPr>
              <w:t>Mauvaise orientation du patient</w:t>
            </w:r>
          </w:p>
        </w:tc>
        <w:tc>
          <w:tcPr>
            <w:tcW w:w="2945" w:type="dxa"/>
          </w:tcPr>
          <w:p w14:paraId="5DF03DF3" w14:textId="5BF392EC" w:rsidR="00905A11" w:rsidRDefault="00905A11" w:rsidP="00B0145A">
            <w:pPr>
              <w:spacing w:line="256" w:lineRule="auto"/>
              <w:jc w:val="center"/>
              <w:rPr>
                <w:color w:val="463C3C"/>
                <w:sz w:val="24"/>
                <w:szCs w:val="24"/>
              </w:rPr>
            </w:pPr>
            <w:r>
              <w:rPr>
                <w:color w:val="463C3C"/>
                <w:sz w:val="20"/>
                <w:szCs w:val="20"/>
              </w:rPr>
              <w:t>Transmission d’une mauvaise information</w:t>
            </w:r>
          </w:p>
        </w:tc>
        <w:tc>
          <w:tcPr>
            <w:tcW w:w="3097" w:type="dxa"/>
          </w:tcPr>
          <w:p w14:paraId="7F731A40" w14:textId="216EF2B3" w:rsidR="00905A11" w:rsidRDefault="00905A11" w:rsidP="00B0145A">
            <w:pPr>
              <w:spacing w:line="256" w:lineRule="auto"/>
              <w:jc w:val="center"/>
              <w:rPr>
                <w:color w:val="463C3C"/>
                <w:sz w:val="24"/>
                <w:szCs w:val="24"/>
              </w:rPr>
            </w:pPr>
            <w:r>
              <w:rPr>
                <w:color w:val="463C3C"/>
                <w:sz w:val="20"/>
                <w:szCs w:val="20"/>
              </w:rPr>
              <w:t>Formation à l’utilisation de la lettre d’adressage par l'algorithme du protocole</w:t>
            </w:r>
          </w:p>
        </w:tc>
      </w:tr>
      <w:tr w:rsidR="00905A11" w14:paraId="13FA28DF" w14:textId="77777777" w:rsidTr="00905A11">
        <w:trPr>
          <w:trHeight w:val="20"/>
        </w:trPr>
        <w:tc>
          <w:tcPr>
            <w:tcW w:w="2490" w:type="dxa"/>
            <w:vMerge/>
            <w:tcMar>
              <w:top w:w="100" w:type="dxa"/>
              <w:left w:w="100" w:type="dxa"/>
              <w:bottom w:w="100" w:type="dxa"/>
              <w:right w:w="100" w:type="dxa"/>
            </w:tcMar>
          </w:tcPr>
          <w:p w14:paraId="3DA7C064" w14:textId="77777777" w:rsidR="00905A11" w:rsidRDefault="00905A11" w:rsidP="00B0145A">
            <w:pPr>
              <w:rPr>
                <w:b/>
                <w:color w:val="463C3C"/>
                <w:sz w:val="24"/>
                <w:szCs w:val="24"/>
              </w:rPr>
            </w:pPr>
          </w:p>
        </w:tc>
        <w:tc>
          <w:tcPr>
            <w:tcW w:w="2945" w:type="dxa"/>
            <w:tcMar>
              <w:top w:w="100" w:type="dxa"/>
              <w:left w:w="100" w:type="dxa"/>
              <w:bottom w:w="100" w:type="dxa"/>
              <w:right w:w="100" w:type="dxa"/>
            </w:tcMar>
          </w:tcPr>
          <w:p w14:paraId="64267087" w14:textId="6969A705" w:rsidR="00905A11" w:rsidRDefault="00905A11" w:rsidP="00B0145A">
            <w:pPr>
              <w:spacing w:line="256" w:lineRule="auto"/>
              <w:jc w:val="center"/>
              <w:rPr>
                <w:color w:val="463C3C"/>
                <w:sz w:val="24"/>
                <w:szCs w:val="24"/>
              </w:rPr>
            </w:pPr>
            <w:r>
              <w:rPr>
                <w:color w:val="463C3C"/>
                <w:sz w:val="20"/>
                <w:szCs w:val="20"/>
              </w:rPr>
              <w:t>Retard dans le délai de vaccination</w:t>
            </w:r>
          </w:p>
        </w:tc>
        <w:tc>
          <w:tcPr>
            <w:tcW w:w="2945" w:type="dxa"/>
          </w:tcPr>
          <w:p w14:paraId="31B7E374" w14:textId="0F0BA0AF" w:rsidR="00905A11" w:rsidRDefault="00905A11" w:rsidP="00B0145A">
            <w:pPr>
              <w:spacing w:line="256" w:lineRule="auto"/>
              <w:jc w:val="center"/>
              <w:rPr>
                <w:color w:val="463C3C"/>
                <w:sz w:val="24"/>
                <w:szCs w:val="24"/>
              </w:rPr>
            </w:pPr>
            <w:r>
              <w:rPr>
                <w:color w:val="463C3C"/>
                <w:sz w:val="20"/>
                <w:szCs w:val="20"/>
              </w:rPr>
              <w:t>Communication inadaptée sur les rappels ou sur la démarche vaccinale</w:t>
            </w:r>
          </w:p>
        </w:tc>
        <w:tc>
          <w:tcPr>
            <w:tcW w:w="3097" w:type="dxa"/>
          </w:tcPr>
          <w:p w14:paraId="678C7F3D" w14:textId="4C2006AE" w:rsidR="00905A11" w:rsidRDefault="00905A11" w:rsidP="00B0145A">
            <w:pPr>
              <w:spacing w:line="256" w:lineRule="auto"/>
              <w:jc w:val="center"/>
              <w:rPr>
                <w:color w:val="463C3C"/>
                <w:sz w:val="24"/>
                <w:szCs w:val="24"/>
              </w:rPr>
            </w:pPr>
            <w:r>
              <w:rPr>
                <w:color w:val="463C3C"/>
                <w:sz w:val="20"/>
                <w:szCs w:val="20"/>
              </w:rPr>
              <w:t>Sensibilisation des professionnels délégués aux recommandations vaccinales et à la communications des schémas vaccinaux aux patients</w:t>
            </w:r>
          </w:p>
        </w:tc>
      </w:tr>
      <w:tr w:rsidR="00905A11" w14:paraId="3124C60B" w14:textId="77777777" w:rsidTr="00905A11">
        <w:trPr>
          <w:trHeight w:val="306"/>
        </w:trPr>
        <w:tc>
          <w:tcPr>
            <w:tcW w:w="2490" w:type="dxa"/>
            <w:vMerge/>
            <w:tcMar>
              <w:top w:w="100" w:type="dxa"/>
              <w:left w:w="100" w:type="dxa"/>
              <w:bottom w:w="100" w:type="dxa"/>
              <w:right w:w="100" w:type="dxa"/>
            </w:tcMar>
          </w:tcPr>
          <w:p w14:paraId="7EFEA117" w14:textId="77777777" w:rsidR="00905A11" w:rsidRDefault="00905A11" w:rsidP="00B0145A">
            <w:pPr>
              <w:rPr>
                <w:b/>
                <w:color w:val="463C3C"/>
                <w:sz w:val="24"/>
                <w:szCs w:val="24"/>
              </w:rPr>
            </w:pPr>
          </w:p>
        </w:tc>
        <w:tc>
          <w:tcPr>
            <w:tcW w:w="2945" w:type="dxa"/>
            <w:tcMar>
              <w:top w:w="100" w:type="dxa"/>
              <w:left w:w="100" w:type="dxa"/>
              <w:bottom w:w="100" w:type="dxa"/>
              <w:right w:w="100" w:type="dxa"/>
            </w:tcMar>
          </w:tcPr>
          <w:p w14:paraId="7AFDF433" w14:textId="51B82AF1" w:rsidR="00905A11" w:rsidRDefault="00905A11" w:rsidP="00B0145A">
            <w:pPr>
              <w:spacing w:line="256" w:lineRule="auto"/>
              <w:jc w:val="center"/>
              <w:rPr>
                <w:color w:val="463C3C"/>
                <w:sz w:val="24"/>
                <w:szCs w:val="24"/>
              </w:rPr>
            </w:pPr>
            <w:r>
              <w:rPr>
                <w:color w:val="463C3C"/>
                <w:sz w:val="20"/>
                <w:szCs w:val="20"/>
              </w:rPr>
              <w:t>Information non faite ou mal comprise par le patient</w:t>
            </w:r>
          </w:p>
        </w:tc>
        <w:tc>
          <w:tcPr>
            <w:tcW w:w="2945" w:type="dxa"/>
          </w:tcPr>
          <w:p w14:paraId="7B8E30C0" w14:textId="0D46C142" w:rsidR="00905A11" w:rsidRDefault="00905A11" w:rsidP="00B0145A">
            <w:pPr>
              <w:spacing w:line="256" w:lineRule="auto"/>
              <w:jc w:val="center"/>
              <w:rPr>
                <w:color w:val="463C3C"/>
                <w:sz w:val="24"/>
                <w:szCs w:val="24"/>
              </w:rPr>
            </w:pPr>
            <w:r>
              <w:rPr>
                <w:color w:val="463C3C"/>
                <w:sz w:val="20"/>
                <w:szCs w:val="20"/>
              </w:rPr>
              <w:t>Oubli ou méconnaissance des critères d’orientation</w:t>
            </w:r>
          </w:p>
        </w:tc>
        <w:tc>
          <w:tcPr>
            <w:tcW w:w="3097" w:type="dxa"/>
          </w:tcPr>
          <w:p w14:paraId="2260039F" w14:textId="6E70C78E" w:rsidR="00905A11" w:rsidRDefault="00905A11" w:rsidP="00B0145A">
            <w:pPr>
              <w:spacing w:line="240" w:lineRule="auto"/>
              <w:jc w:val="center"/>
              <w:rPr>
                <w:color w:val="463C3C"/>
                <w:sz w:val="20"/>
                <w:szCs w:val="20"/>
              </w:rPr>
            </w:pPr>
            <w:r>
              <w:rPr>
                <w:color w:val="463C3C"/>
                <w:sz w:val="20"/>
                <w:szCs w:val="20"/>
              </w:rPr>
              <w:t>Mise à disposition d’un protocole clair afin d’être compris par le plus grand nombre.</w:t>
            </w:r>
          </w:p>
          <w:p w14:paraId="5877AEF2" w14:textId="77777777" w:rsidR="00905A11" w:rsidRDefault="00905A11" w:rsidP="00B0145A">
            <w:pPr>
              <w:spacing w:line="240" w:lineRule="auto"/>
              <w:jc w:val="center"/>
              <w:rPr>
                <w:color w:val="463C3C"/>
                <w:sz w:val="20"/>
                <w:szCs w:val="20"/>
              </w:rPr>
            </w:pPr>
          </w:p>
          <w:p w14:paraId="0976E466" w14:textId="77A496D5" w:rsidR="00905A11" w:rsidRDefault="00905A11" w:rsidP="00B0145A">
            <w:pPr>
              <w:spacing w:line="256" w:lineRule="auto"/>
              <w:jc w:val="center"/>
              <w:rPr>
                <w:color w:val="463C3C"/>
                <w:sz w:val="24"/>
                <w:szCs w:val="24"/>
              </w:rPr>
            </w:pPr>
            <w:r>
              <w:rPr>
                <w:color w:val="463C3C"/>
                <w:sz w:val="20"/>
                <w:szCs w:val="20"/>
              </w:rPr>
              <w:t>Réunions de concertation régulière par la structure pour les professionnels délégués et délégants</w:t>
            </w:r>
          </w:p>
        </w:tc>
      </w:tr>
      <w:tr w:rsidR="00905A11" w14:paraId="012BB1F3" w14:textId="77777777" w:rsidTr="00336933">
        <w:trPr>
          <w:trHeight w:val="493"/>
        </w:trPr>
        <w:tc>
          <w:tcPr>
            <w:tcW w:w="2490" w:type="dxa"/>
            <w:vMerge/>
            <w:tcMar>
              <w:top w:w="100" w:type="dxa"/>
              <w:left w:w="100" w:type="dxa"/>
              <w:bottom w:w="100" w:type="dxa"/>
              <w:right w:w="100" w:type="dxa"/>
            </w:tcMar>
          </w:tcPr>
          <w:p w14:paraId="6ACE552E" w14:textId="77777777" w:rsidR="00905A11" w:rsidRDefault="00905A11" w:rsidP="00B0145A">
            <w:pPr>
              <w:rPr>
                <w:b/>
                <w:color w:val="463C3C"/>
                <w:sz w:val="24"/>
                <w:szCs w:val="24"/>
              </w:rPr>
            </w:pPr>
          </w:p>
        </w:tc>
        <w:tc>
          <w:tcPr>
            <w:tcW w:w="2945" w:type="dxa"/>
            <w:tcMar>
              <w:top w:w="100" w:type="dxa"/>
              <w:left w:w="100" w:type="dxa"/>
              <w:bottom w:w="100" w:type="dxa"/>
              <w:right w:w="100" w:type="dxa"/>
            </w:tcMar>
          </w:tcPr>
          <w:p w14:paraId="05D61D66" w14:textId="6B6C1162" w:rsidR="00905A11" w:rsidRDefault="00905A11" w:rsidP="00B0145A">
            <w:pPr>
              <w:spacing w:line="256" w:lineRule="auto"/>
              <w:jc w:val="center"/>
              <w:rPr>
                <w:color w:val="463C3C"/>
                <w:sz w:val="24"/>
                <w:szCs w:val="24"/>
              </w:rPr>
            </w:pPr>
            <w:r>
              <w:rPr>
                <w:color w:val="463C3C"/>
                <w:sz w:val="20"/>
                <w:szCs w:val="20"/>
              </w:rPr>
              <w:t>Risque d'événement indésirables non pris en charge</w:t>
            </w:r>
          </w:p>
        </w:tc>
        <w:tc>
          <w:tcPr>
            <w:tcW w:w="2945" w:type="dxa"/>
          </w:tcPr>
          <w:p w14:paraId="2BE3D803" w14:textId="77777777" w:rsidR="00905A11" w:rsidRDefault="00905A11" w:rsidP="00B0145A">
            <w:pPr>
              <w:spacing w:line="240" w:lineRule="auto"/>
              <w:jc w:val="center"/>
              <w:rPr>
                <w:color w:val="463C3C"/>
                <w:sz w:val="20"/>
                <w:szCs w:val="20"/>
              </w:rPr>
            </w:pPr>
            <w:r>
              <w:rPr>
                <w:color w:val="463C3C"/>
                <w:sz w:val="20"/>
                <w:szCs w:val="20"/>
              </w:rPr>
              <w:t>Méconnaissance ou oubli des contre-indications,</w:t>
            </w:r>
          </w:p>
          <w:p w14:paraId="5EE2BBC9" w14:textId="77777777" w:rsidR="00905A11" w:rsidRDefault="00905A11" w:rsidP="00B0145A">
            <w:pPr>
              <w:spacing w:line="240" w:lineRule="auto"/>
              <w:jc w:val="center"/>
              <w:rPr>
                <w:color w:val="463C3C"/>
                <w:sz w:val="20"/>
                <w:szCs w:val="20"/>
              </w:rPr>
            </w:pPr>
          </w:p>
          <w:p w14:paraId="023279FF" w14:textId="3A499F0C" w:rsidR="00905A11" w:rsidRDefault="00905A11" w:rsidP="00B0145A">
            <w:pPr>
              <w:spacing w:line="256" w:lineRule="auto"/>
              <w:jc w:val="center"/>
              <w:rPr>
                <w:color w:val="463C3C"/>
                <w:sz w:val="24"/>
                <w:szCs w:val="24"/>
              </w:rPr>
            </w:pPr>
            <w:r>
              <w:rPr>
                <w:color w:val="463C3C"/>
                <w:sz w:val="20"/>
                <w:szCs w:val="20"/>
              </w:rPr>
              <w:t>Mauvaise interprétation des réponses du patient</w:t>
            </w:r>
          </w:p>
        </w:tc>
        <w:tc>
          <w:tcPr>
            <w:tcW w:w="3097" w:type="dxa"/>
          </w:tcPr>
          <w:p w14:paraId="47486B14" w14:textId="77777777" w:rsidR="00905A11" w:rsidRDefault="00905A11" w:rsidP="00B0145A">
            <w:pPr>
              <w:spacing w:line="240" w:lineRule="auto"/>
              <w:jc w:val="center"/>
              <w:rPr>
                <w:color w:val="463C3C"/>
                <w:sz w:val="20"/>
                <w:szCs w:val="20"/>
              </w:rPr>
            </w:pPr>
            <w:r>
              <w:rPr>
                <w:color w:val="463C3C"/>
                <w:sz w:val="20"/>
                <w:szCs w:val="20"/>
              </w:rPr>
              <w:t>Formation régulière autour des produits du protocole</w:t>
            </w:r>
          </w:p>
          <w:p w14:paraId="4040CB83" w14:textId="77777777" w:rsidR="00905A11" w:rsidRDefault="00905A11" w:rsidP="00B0145A">
            <w:pPr>
              <w:spacing w:line="240" w:lineRule="auto"/>
              <w:jc w:val="center"/>
              <w:rPr>
                <w:color w:val="463C3C"/>
                <w:sz w:val="20"/>
                <w:szCs w:val="20"/>
              </w:rPr>
            </w:pPr>
          </w:p>
          <w:p w14:paraId="10CC33FD" w14:textId="77777777" w:rsidR="00905A11" w:rsidRDefault="00905A11" w:rsidP="00B0145A">
            <w:pPr>
              <w:spacing w:line="240" w:lineRule="auto"/>
              <w:jc w:val="center"/>
              <w:rPr>
                <w:color w:val="463C3C"/>
                <w:sz w:val="20"/>
                <w:szCs w:val="20"/>
              </w:rPr>
            </w:pPr>
            <w:r>
              <w:rPr>
                <w:color w:val="463C3C"/>
                <w:sz w:val="20"/>
                <w:szCs w:val="20"/>
              </w:rPr>
              <w:t>Mise à disposition d’une conduite à tenir en cas d'événement indésirable grave</w:t>
            </w:r>
          </w:p>
          <w:p w14:paraId="04F32AC2" w14:textId="77777777" w:rsidR="00905A11" w:rsidRDefault="00905A11" w:rsidP="00B0145A">
            <w:pPr>
              <w:spacing w:line="240" w:lineRule="auto"/>
              <w:jc w:val="center"/>
              <w:rPr>
                <w:color w:val="463C3C"/>
                <w:sz w:val="20"/>
                <w:szCs w:val="20"/>
              </w:rPr>
            </w:pPr>
          </w:p>
          <w:p w14:paraId="08A6C6F7" w14:textId="13A9D0DF" w:rsidR="00905A11" w:rsidRPr="00336933" w:rsidRDefault="00905A11" w:rsidP="00336933">
            <w:pPr>
              <w:spacing w:line="240" w:lineRule="auto"/>
              <w:jc w:val="center"/>
              <w:rPr>
                <w:color w:val="463C3C"/>
                <w:sz w:val="20"/>
                <w:szCs w:val="20"/>
              </w:rPr>
            </w:pPr>
            <w:r>
              <w:rPr>
                <w:color w:val="463C3C"/>
                <w:sz w:val="20"/>
                <w:szCs w:val="20"/>
              </w:rPr>
              <w:t>Traçabilité des décisions effectuées</w:t>
            </w:r>
          </w:p>
        </w:tc>
      </w:tr>
      <w:tr w:rsidR="00905A11" w14:paraId="4C752B9A" w14:textId="77777777" w:rsidTr="00905A11">
        <w:trPr>
          <w:trHeight w:val="20"/>
        </w:trPr>
        <w:tc>
          <w:tcPr>
            <w:tcW w:w="2490" w:type="dxa"/>
            <w:vMerge/>
            <w:tcMar>
              <w:top w:w="100" w:type="dxa"/>
              <w:left w:w="100" w:type="dxa"/>
              <w:bottom w:w="100" w:type="dxa"/>
              <w:right w:w="100" w:type="dxa"/>
            </w:tcMar>
          </w:tcPr>
          <w:p w14:paraId="04565DF2" w14:textId="77777777" w:rsidR="00905A11" w:rsidRDefault="00905A11" w:rsidP="00B0145A">
            <w:pPr>
              <w:rPr>
                <w:b/>
                <w:color w:val="463C3C"/>
                <w:sz w:val="24"/>
                <w:szCs w:val="24"/>
              </w:rPr>
            </w:pPr>
          </w:p>
        </w:tc>
        <w:tc>
          <w:tcPr>
            <w:tcW w:w="2945" w:type="dxa"/>
            <w:tcMar>
              <w:top w:w="100" w:type="dxa"/>
              <w:left w:w="100" w:type="dxa"/>
              <w:bottom w:w="100" w:type="dxa"/>
              <w:right w:w="100" w:type="dxa"/>
            </w:tcMar>
          </w:tcPr>
          <w:p w14:paraId="410114AF" w14:textId="6CD75E4F" w:rsidR="00905A11" w:rsidRDefault="00905A11" w:rsidP="00B0145A">
            <w:pPr>
              <w:spacing w:line="256" w:lineRule="auto"/>
              <w:jc w:val="center"/>
              <w:rPr>
                <w:color w:val="463C3C"/>
                <w:sz w:val="24"/>
                <w:szCs w:val="24"/>
              </w:rPr>
            </w:pPr>
            <w:r>
              <w:rPr>
                <w:color w:val="463C3C"/>
                <w:sz w:val="20"/>
                <w:szCs w:val="20"/>
              </w:rPr>
              <w:t>Prescription inappropriée</w:t>
            </w:r>
          </w:p>
        </w:tc>
        <w:tc>
          <w:tcPr>
            <w:tcW w:w="2945" w:type="dxa"/>
          </w:tcPr>
          <w:p w14:paraId="1D49EAEC" w14:textId="77777777" w:rsidR="00905A11" w:rsidRDefault="00905A11" w:rsidP="00B0145A">
            <w:pPr>
              <w:spacing w:line="240" w:lineRule="auto"/>
              <w:jc w:val="center"/>
              <w:rPr>
                <w:color w:val="463C3C"/>
                <w:sz w:val="20"/>
                <w:szCs w:val="20"/>
              </w:rPr>
            </w:pPr>
            <w:r>
              <w:rPr>
                <w:color w:val="463C3C"/>
                <w:sz w:val="20"/>
                <w:szCs w:val="20"/>
              </w:rPr>
              <w:t>Oubli de son statut vaccinal par le patient</w:t>
            </w:r>
          </w:p>
          <w:p w14:paraId="37C61AB4" w14:textId="77777777" w:rsidR="00905A11" w:rsidRDefault="00905A11" w:rsidP="00B0145A">
            <w:pPr>
              <w:spacing w:line="240" w:lineRule="auto"/>
              <w:jc w:val="center"/>
              <w:rPr>
                <w:color w:val="463C3C"/>
                <w:sz w:val="20"/>
                <w:szCs w:val="20"/>
              </w:rPr>
            </w:pPr>
          </w:p>
          <w:p w14:paraId="45FB435B" w14:textId="177F2E93" w:rsidR="00905A11" w:rsidRDefault="00905A11" w:rsidP="00B0145A">
            <w:pPr>
              <w:spacing w:line="240" w:lineRule="auto"/>
              <w:jc w:val="center"/>
              <w:rPr>
                <w:color w:val="463C3C"/>
                <w:sz w:val="20"/>
                <w:szCs w:val="20"/>
              </w:rPr>
            </w:pPr>
            <w:r>
              <w:rPr>
                <w:color w:val="463C3C"/>
                <w:sz w:val="20"/>
                <w:szCs w:val="20"/>
              </w:rPr>
              <w:t>Information recueillies incomplètes</w:t>
            </w:r>
          </w:p>
          <w:p w14:paraId="5353DD56" w14:textId="77777777" w:rsidR="00905A11" w:rsidRDefault="00905A11" w:rsidP="00B0145A">
            <w:pPr>
              <w:spacing w:line="240" w:lineRule="auto"/>
              <w:jc w:val="center"/>
              <w:rPr>
                <w:color w:val="463C3C"/>
                <w:sz w:val="20"/>
                <w:szCs w:val="20"/>
              </w:rPr>
            </w:pPr>
          </w:p>
          <w:p w14:paraId="535F1FEE" w14:textId="77777777" w:rsidR="00905A11" w:rsidRDefault="00905A11" w:rsidP="00B0145A">
            <w:pPr>
              <w:spacing w:line="240" w:lineRule="auto"/>
              <w:jc w:val="center"/>
              <w:rPr>
                <w:color w:val="463C3C"/>
                <w:sz w:val="20"/>
                <w:szCs w:val="20"/>
              </w:rPr>
            </w:pPr>
            <w:r>
              <w:rPr>
                <w:color w:val="463C3C"/>
                <w:sz w:val="20"/>
                <w:szCs w:val="20"/>
              </w:rPr>
              <w:t>Mauvaises prises en compte des recommandations</w:t>
            </w:r>
          </w:p>
          <w:p w14:paraId="0358D8B0" w14:textId="77777777" w:rsidR="00905A11" w:rsidRDefault="00905A11" w:rsidP="00B0145A">
            <w:pPr>
              <w:spacing w:line="240" w:lineRule="auto"/>
              <w:jc w:val="center"/>
              <w:rPr>
                <w:color w:val="463C3C"/>
                <w:sz w:val="20"/>
                <w:szCs w:val="20"/>
              </w:rPr>
            </w:pPr>
          </w:p>
          <w:p w14:paraId="61835709" w14:textId="4C94873B" w:rsidR="00905A11" w:rsidRDefault="00905A11" w:rsidP="00B0145A">
            <w:pPr>
              <w:spacing w:line="256" w:lineRule="auto"/>
              <w:jc w:val="center"/>
              <w:rPr>
                <w:color w:val="463C3C"/>
                <w:sz w:val="24"/>
                <w:szCs w:val="24"/>
              </w:rPr>
            </w:pPr>
            <w:r>
              <w:rPr>
                <w:color w:val="463C3C"/>
                <w:sz w:val="20"/>
                <w:szCs w:val="20"/>
              </w:rPr>
              <w:t>Recommandations non-actualisées</w:t>
            </w:r>
          </w:p>
        </w:tc>
        <w:tc>
          <w:tcPr>
            <w:tcW w:w="3097" w:type="dxa"/>
          </w:tcPr>
          <w:p w14:paraId="24EFD7F7" w14:textId="77777777" w:rsidR="00905A11" w:rsidRDefault="00905A11" w:rsidP="00B0145A">
            <w:pPr>
              <w:spacing w:line="240" w:lineRule="auto"/>
              <w:jc w:val="center"/>
              <w:rPr>
                <w:color w:val="463C3C"/>
                <w:sz w:val="20"/>
                <w:szCs w:val="20"/>
              </w:rPr>
            </w:pPr>
            <w:r>
              <w:rPr>
                <w:color w:val="463C3C"/>
                <w:sz w:val="20"/>
                <w:szCs w:val="20"/>
              </w:rPr>
              <w:t>Formation du délégué</w:t>
            </w:r>
          </w:p>
          <w:p w14:paraId="203CF727" w14:textId="77777777" w:rsidR="00905A11" w:rsidRDefault="00905A11" w:rsidP="00B0145A">
            <w:pPr>
              <w:spacing w:line="240" w:lineRule="auto"/>
              <w:jc w:val="center"/>
              <w:rPr>
                <w:color w:val="463C3C"/>
                <w:sz w:val="20"/>
                <w:szCs w:val="20"/>
              </w:rPr>
            </w:pPr>
          </w:p>
          <w:p w14:paraId="5DE2442B" w14:textId="65771901" w:rsidR="00905A11" w:rsidRDefault="00905A11" w:rsidP="00B0145A">
            <w:pPr>
              <w:spacing w:line="240" w:lineRule="auto"/>
              <w:jc w:val="center"/>
              <w:rPr>
                <w:color w:val="463C3C"/>
                <w:sz w:val="20"/>
                <w:szCs w:val="20"/>
              </w:rPr>
            </w:pPr>
            <w:r>
              <w:rPr>
                <w:color w:val="463C3C"/>
                <w:sz w:val="20"/>
                <w:szCs w:val="20"/>
              </w:rPr>
              <w:t>Traçabilité de la décision dans le dossier médical du patient</w:t>
            </w:r>
          </w:p>
          <w:p w14:paraId="4C5E1DE1" w14:textId="77777777" w:rsidR="00905A11" w:rsidRDefault="00905A11" w:rsidP="00B0145A">
            <w:pPr>
              <w:spacing w:line="240" w:lineRule="auto"/>
              <w:jc w:val="center"/>
              <w:rPr>
                <w:color w:val="463C3C"/>
                <w:sz w:val="20"/>
                <w:szCs w:val="20"/>
              </w:rPr>
            </w:pPr>
          </w:p>
          <w:p w14:paraId="51AD2F08" w14:textId="003B5A26" w:rsidR="00905A11" w:rsidRDefault="00905A11" w:rsidP="00B0145A">
            <w:pPr>
              <w:spacing w:line="240" w:lineRule="auto"/>
              <w:jc w:val="center"/>
              <w:rPr>
                <w:color w:val="463C3C"/>
                <w:sz w:val="20"/>
                <w:szCs w:val="20"/>
              </w:rPr>
            </w:pPr>
            <w:r>
              <w:rPr>
                <w:color w:val="463C3C"/>
                <w:sz w:val="20"/>
                <w:szCs w:val="20"/>
              </w:rPr>
              <w:t>Mise à disposition des recommandations actualisées</w:t>
            </w:r>
          </w:p>
          <w:p w14:paraId="7BF22E21" w14:textId="77777777" w:rsidR="00905A11" w:rsidRDefault="00905A11" w:rsidP="00B0145A">
            <w:pPr>
              <w:spacing w:line="240" w:lineRule="auto"/>
              <w:jc w:val="center"/>
              <w:rPr>
                <w:color w:val="463C3C"/>
                <w:sz w:val="20"/>
                <w:szCs w:val="20"/>
              </w:rPr>
            </w:pPr>
          </w:p>
          <w:p w14:paraId="005EB5E8" w14:textId="14E09B3B" w:rsidR="00905A11" w:rsidRDefault="00905A11" w:rsidP="00B0145A">
            <w:pPr>
              <w:spacing w:line="256" w:lineRule="auto"/>
              <w:jc w:val="center"/>
              <w:rPr>
                <w:color w:val="463C3C"/>
                <w:sz w:val="24"/>
                <w:szCs w:val="24"/>
              </w:rPr>
            </w:pPr>
            <w:r>
              <w:rPr>
                <w:color w:val="463C3C"/>
                <w:sz w:val="20"/>
                <w:szCs w:val="20"/>
              </w:rPr>
              <w:t>Réunions de concertation régulière par la structure pour les professionnels délégués et délégants</w:t>
            </w:r>
          </w:p>
        </w:tc>
      </w:tr>
      <w:tr w:rsidR="001D16B0" w14:paraId="2B0C7030" w14:textId="77777777" w:rsidTr="00336933">
        <w:trPr>
          <w:trHeight w:val="3953"/>
        </w:trPr>
        <w:tc>
          <w:tcPr>
            <w:tcW w:w="2490" w:type="dxa"/>
            <w:tcMar>
              <w:top w:w="100" w:type="dxa"/>
              <w:left w:w="100" w:type="dxa"/>
              <w:bottom w:w="100" w:type="dxa"/>
              <w:right w:w="100" w:type="dxa"/>
            </w:tcMar>
          </w:tcPr>
          <w:p w14:paraId="13E40ACE" w14:textId="77777777" w:rsidR="001D16B0" w:rsidRDefault="001D16B0" w:rsidP="001D16B0">
            <w:pPr>
              <w:rPr>
                <w:b/>
                <w:color w:val="00FF00"/>
                <w:sz w:val="24"/>
                <w:szCs w:val="24"/>
              </w:rPr>
            </w:pPr>
            <w:r>
              <w:rPr>
                <w:b/>
                <w:sz w:val="24"/>
                <w:szCs w:val="24"/>
              </w:rPr>
              <w:t>Partie 11</w:t>
            </w:r>
          </w:p>
          <w:p w14:paraId="17D197EA" w14:textId="2E7F2EB2" w:rsidR="001D16B0" w:rsidRDefault="001D16B0" w:rsidP="001D16B0">
            <w:pPr>
              <w:rPr>
                <w:b/>
                <w:sz w:val="24"/>
                <w:szCs w:val="24"/>
              </w:rPr>
            </w:pPr>
            <w:r>
              <w:rPr>
                <w:color w:val="463C3C"/>
                <w:sz w:val="24"/>
                <w:szCs w:val="24"/>
              </w:rPr>
              <w:t xml:space="preserve">Indicateurs de suivi. </w:t>
            </w:r>
          </w:p>
        </w:tc>
        <w:tc>
          <w:tcPr>
            <w:tcW w:w="8987" w:type="dxa"/>
            <w:gridSpan w:val="3"/>
            <w:tcMar>
              <w:top w:w="100" w:type="dxa"/>
              <w:left w:w="100" w:type="dxa"/>
              <w:bottom w:w="100" w:type="dxa"/>
              <w:right w:w="100" w:type="dxa"/>
            </w:tcMar>
          </w:tcPr>
          <w:p w14:paraId="602F1C6F" w14:textId="77777777" w:rsidR="001D16B0" w:rsidRDefault="001D16B0" w:rsidP="001D16B0">
            <w:pPr>
              <w:spacing w:after="160" w:line="256" w:lineRule="auto"/>
              <w:jc w:val="both"/>
              <w:rPr>
                <w:color w:val="463C3C"/>
                <w:sz w:val="24"/>
                <w:szCs w:val="24"/>
              </w:rPr>
            </w:pPr>
            <w:r>
              <w:rPr>
                <w:color w:val="463C3C"/>
                <w:sz w:val="24"/>
                <w:szCs w:val="24"/>
                <w:u w:val="single"/>
              </w:rPr>
              <w:t>Indicateurs obligatoires</w:t>
            </w:r>
            <w:r>
              <w:rPr>
                <w:color w:val="463C3C"/>
                <w:sz w:val="24"/>
                <w:szCs w:val="24"/>
              </w:rPr>
              <w:t xml:space="preserve"> : </w:t>
            </w:r>
          </w:p>
          <w:tbl>
            <w:tblPr>
              <w:tblStyle w:val="a1"/>
              <w:tblW w:w="827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77"/>
            </w:tblGrid>
            <w:tr w:rsidR="001D16B0" w14:paraId="061C41F6" w14:textId="77777777" w:rsidTr="0024526A">
              <w:tc>
                <w:tcPr>
                  <w:tcW w:w="8277" w:type="dxa"/>
                  <w:tcMar>
                    <w:top w:w="100" w:type="dxa"/>
                    <w:left w:w="100" w:type="dxa"/>
                    <w:bottom w:w="100" w:type="dxa"/>
                    <w:right w:w="100" w:type="dxa"/>
                  </w:tcMar>
                </w:tcPr>
                <w:p w14:paraId="0A62A9E4"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rPr>
                  </w:pPr>
                  <w:r>
                    <w:rPr>
                      <w:color w:val="463C3C"/>
                    </w:rPr>
                    <w:t>Nombre de patients effectivement pris en charge au titre du protocole</w:t>
                  </w:r>
                </w:p>
              </w:tc>
            </w:tr>
            <w:tr w:rsidR="001D16B0" w14:paraId="6F3BD879" w14:textId="77777777" w:rsidTr="0024526A">
              <w:tc>
                <w:tcPr>
                  <w:tcW w:w="8277" w:type="dxa"/>
                  <w:tcMar>
                    <w:top w:w="100" w:type="dxa"/>
                    <w:left w:w="100" w:type="dxa"/>
                    <w:bottom w:w="100" w:type="dxa"/>
                    <w:right w:w="100" w:type="dxa"/>
                  </w:tcMar>
                </w:tcPr>
                <w:p w14:paraId="051B1B57" w14:textId="77777777" w:rsidR="001D16B0" w:rsidRDefault="001D16B0" w:rsidP="003D2AC0">
                  <w:pPr>
                    <w:framePr w:hSpace="141" w:wrap="around" w:vAnchor="text" w:hAnchor="margin" w:xAlign="center" w:y="-459"/>
                    <w:widowControl w:val="0"/>
                    <w:spacing w:line="240" w:lineRule="auto"/>
                    <w:rPr>
                      <w:color w:val="463C3C"/>
                    </w:rPr>
                  </w:pPr>
                  <w:r>
                    <w:rPr>
                      <w:color w:val="463C3C"/>
                    </w:rPr>
                    <w:t xml:space="preserve">Taux de reprise par le délégant </w:t>
                  </w:r>
                </w:p>
                <w:p w14:paraId="7BF48915" w14:textId="77777777" w:rsidR="001D16B0" w:rsidRDefault="001D16B0" w:rsidP="003D2AC0">
                  <w:pPr>
                    <w:framePr w:hSpace="141" w:wrap="around" w:vAnchor="text" w:hAnchor="margin" w:xAlign="center" w:y="-459"/>
                    <w:widowControl w:val="0"/>
                    <w:spacing w:line="240" w:lineRule="auto"/>
                    <w:rPr>
                      <w:color w:val="463C3C"/>
                      <w:sz w:val="20"/>
                      <w:szCs w:val="20"/>
                    </w:rPr>
                  </w:pPr>
                  <w:r>
                    <w:rPr>
                      <w:color w:val="463C3C"/>
                      <w:sz w:val="20"/>
                      <w:szCs w:val="20"/>
                    </w:rPr>
                    <w:t>(Nb actes réalisés par le délégant sur appel du délégué / Nb actes réalisés par le délégué)</w:t>
                  </w:r>
                </w:p>
              </w:tc>
            </w:tr>
            <w:tr w:rsidR="001D16B0" w14:paraId="0FE52BBD" w14:textId="77777777" w:rsidTr="0024526A">
              <w:tc>
                <w:tcPr>
                  <w:tcW w:w="8277" w:type="dxa"/>
                  <w:tcMar>
                    <w:top w:w="100" w:type="dxa"/>
                    <w:left w:w="100" w:type="dxa"/>
                    <w:bottom w:w="100" w:type="dxa"/>
                    <w:right w:w="100" w:type="dxa"/>
                  </w:tcMar>
                </w:tcPr>
                <w:p w14:paraId="65EC7EE2"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rPr>
                  </w:pPr>
                  <w:r>
                    <w:rPr>
                      <w:color w:val="463C3C"/>
                    </w:rPr>
                    <w:t xml:space="preserve">Taux d’EI déclarés </w:t>
                  </w:r>
                </w:p>
                <w:p w14:paraId="3CCC97B7"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sz w:val="20"/>
                      <w:szCs w:val="20"/>
                    </w:rPr>
                  </w:pPr>
                  <w:r>
                    <w:rPr>
                      <w:color w:val="463C3C"/>
                      <w:sz w:val="20"/>
                      <w:szCs w:val="20"/>
                    </w:rPr>
                    <w:t>(Nb d’EI / Nb d’actes réalisés par le délégué)</w:t>
                  </w:r>
                </w:p>
              </w:tc>
            </w:tr>
            <w:tr w:rsidR="001D16B0" w14:paraId="40B47E63" w14:textId="77777777" w:rsidTr="0024526A">
              <w:tc>
                <w:tcPr>
                  <w:tcW w:w="8277" w:type="dxa"/>
                  <w:tcMar>
                    <w:top w:w="100" w:type="dxa"/>
                    <w:left w:w="100" w:type="dxa"/>
                    <w:bottom w:w="100" w:type="dxa"/>
                    <w:right w:w="100" w:type="dxa"/>
                  </w:tcMar>
                </w:tcPr>
                <w:p w14:paraId="65CBA67C"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rPr>
                  </w:pPr>
                  <w:r>
                    <w:rPr>
                      <w:color w:val="463C3C"/>
                    </w:rPr>
                    <w:t>Nombre d’EI graves déclarés</w:t>
                  </w:r>
                </w:p>
                <w:p w14:paraId="6D442248" w14:textId="4C524F98" w:rsidR="008F5186"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sz w:val="20"/>
                      <w:szCs w:val="20"/>
                    </w:rPr>
                  </w:pPr>
                  <w:r>
                    <w:rPr>
                      <w:color w:val="463C3C"/>
                      <w:sz w:val="20"/>
                      <w:szCs w:val="20"/>
                    </w:rPr>
                    <w:t xml:space="preserve">(= </w:t>
                  </w:r>
                  <w:r w:rsidR="001B4BEE" w:rsidRPr="001B4BEE">
                    <w:rPr>
                      <w:color w:val="463C3C"/>
                      <w:sz w:val="20"/>
                      <w:szCs w:val="20"/>
                    </w:rPr>
                    <w:t>effet indésirable létal, ou susceptible de mettre la vie en danger, ou entrainant une invalidité ou une incapacité importantes ou durables, ou provoquant ou prolongeant une hospitalisation, ou se manifestant par une anomalie ou une malformation congénitale)</w:t>
                  </w:r>
                </w:p>
                <w:p w14:paraId="50BEBF0F" w14:textId="0D11F589" w:rsidR="001D16B0" w:rsidRPr="008F5186" w:rsidRDefault="001D16B0" w:rsidP="003D2AC0">
                  <w:pPr>
                    <w:framePr w:hSpace="141" w:wrap="around" w:vAnchor="text" w:hAnchor="margin" w:xAlign="center" w:y="-459"/>
                    <w:widowControl w:val="0"/>
                    <w:pBdr>
                      <w:top w:val="nil"/>
                      <w:left w:val="nil"/>
                      <w:bottom w:val="nil"/>
                      <w:right w:val="nil"/>
                      <w:between w:val="nil"/>
                    </w:pBdr>
                    <w:spacing w:line="240" w:lineRule="auto"/>
                    <w:rPr>
                      <w:b/>
                      <w:bCs/>
                      <w:color w:val="463C3C"/>
                      <w:sz w:val="20"/>
                      <w:szCs w:val="20"/>
                    </w:rPr>
                  </w:pPr>
                  <w:r w:rsidRPr="008F5186">
                    <w:rPr>
                      <w:b/>
                      <w:bCs/>
                      <w:color w:val="463C3C"/>
                      <w:sz w:val="20"/>
                      <w:szCs w:val="20"/>
                    </w:rPr>
                    <w:t>Si &gt;0</w:t>
                  </w:r>
                  <w:r w:rsidR="008F5186" w:rsidRPr="008F5186">
                    <w:rPr>
                      <w:b/>
                      <w:bCs/>
                      <w:color w:val="463C3C"/>
                      <w:sz w:val="20"/>
                      <w:szCs w:val="20"/>
                    </w:rPr>
                    <w:t> :</w:t>
                  </w:r>
                  <w:r w:rsidRPr="008F5186">
                    <w:rPr>
                      <w:b/>
                      <w:bCs/>
                      <w:color w:val="463C3C"/>
                      <w:sz w:val="20"/>
                      <w:szCs w:val="20"/>
                    </w:rPr>
                    <w:t xml:space="preserve"> arrêt </w:t>
                  </w:r>
                  <w:r w:rsidR="008F5186">
                    <w:rPr>
                      <w:b/>
                      <w:bCs/>
                      <w:color w:val="463C3C"/>
                      <w:sz w:val="20"/>
                      <w:szCs w:val="20"/>
                    </w:rPr>
                    <w:t xml:space="preserve">immédiat </w:t>
                  </w:r>
                  <w:r w:rsidRPr="008F5186">
                    <w:rPr>
                      <w:b/>
                      <w:bCs/>
                      <w:color w:val="463C3C"/>
                      <w:sz w:val="20"/>
                      <w:szCs w:val="20"/>
                    </w:rPr>
                    <w:t>du protocole</w:t>
                  </w:r>
                </w:p>
              </w:tc>
            </w:tr>
            <w:tr w:rsidR="001D16B0" w14:paraId="203659EB" w14:textId="77777777" w:rsidTr="0024526A">
              <w:tc>
                <w:tcPr>
                  <w:tcW w:w="8277" w:type="dxa"/>
                  <w:tcMar>
                    <w:top w:w="100" w:type="dxa"/>
                    <w:left w:w="100" w:type="dxa"/>
                    <w:bottom w:w="100" w:type="dxa"/>
                    <w:right w:w="100" w:type="dxa"/>
                  </w:tcMar>
                </w:tcPr>
                <w:p w14:paraId="676170EE"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sz w:val="20"/>
                      <w:szCs w:val="20"/>
                    </w:rPr>
                  </w:pPr>
                  <w:r>
                    <w:rPr>
                      <w:color w:val="463C3C"/>
                    </w:rPr>
                    <w:t xml:space="preserve">Taux de satisfaction des Professionnels de Santé </w:t>
                  </w:r>
                  <w:r>
                    <w:rPr>
                      <w:color w:val="463C3C"/>
                      <w:sz w:val="20"/>
                      <w:szCs w:val="20"/>
                    </w:rPr>
                    <w:t>(Questionnaire en Annexe 4)</w:t>
                  </w:r>
                </w:p>
              </w:tc>
            </w:tr>
          </w:tbl>
          <w:p w14:paraId="60243EB9" w14:textId="77777777" w:rsidR="001D16B0" w:rsidRDefault="001D16B0" w:rsidP="001D16B0">
            <w:pPr>
              <w:spacing w:after="160" w:line="256" w:lineRule="auto"/>
              <w:jc w:val="both"/>
              <w:rPr>
                <w:color w:val="463C3C"/>
                <w:sz w:val="24"/>
                <w:szCs w:val="24"/>
              </w:rPr>
            </w:pPr>
          </w:p>
          <w:p w14:paraId="69871B71" w14:textId="77777777" w:rsidR="001D16B0" w:rsidRDefault="001D16B0" w:rsidP="001D16B0">
            <w:pPr>
              <w:spacing w:after="160" w:line="256" w:lineRule="auto"/>
              <w:jc w:val="both"/>
              <w:rPr>
                <w:color w:val="463C3C"/>
                <w:sz w:val="24"/>
                <w:szCs w:val="24"/>
              </w:rPr>
            </w:pPr>
            <w:r>
              <w:rPr>
                <w:color w:val="463C3C"/>
                <w:sz w:val="24"/>
                <w:szCs w:val="24"/>
                <w:u w:val="single"/>
              </w:rPr>
              <w:t>Indicateurs spécifiques au protocole</w:t>
            </w:r>
            <w:r>
              <w:rPr>
                <w:color w:val="463C3C"/>
                <w:sz w:val="24"/>
                <w:szCs w:val="24"/>
              </w:rPr>
              <w:t xml:space="preserve"> : </w:t>
            </w:r>
          </w:p>
          <w:tbl>
            <w:tblPr>
              <w:tblStyle w:val="a2"/>
              <w:tblW w:w="827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77"/>
            </w:tblGrid>
            <w:tr w:rsidR="0024526A" w14:paraId="23264FCD" w14:textId="77777777" w:rsidTr="0024526A">
              <w:tc>
                <w:tcPr>
                  <w:tcW w:w="8277" w:type="dxa"/>
                  <w:tcMar>
                    <w:top w:w="100" w:type="dxa"/>
                    <w:left w:w="100" w:type="dxa"/>
                    <w:bottom w:w="100" w:type="dxa"/>
                    <w:right w:w="100" w:type="dxa"/>
                  </w:tcMar>
                </w:tcPr>
                <w:p w14:paraId="7F34AEE4"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sz w:val="20"/>
                      <w:szCs w:val="20"/>
                    </w:rPr>
                  </w:pPr>
                  <w:r>
                    <w:rPr>
                      <w:color w:val="463C3C"/>
                    </w:rPr>
                    <w:t xml:space="preserve">Nombre de patients réorientés vers un CVI avec lettre d’adressage </w:t>
                  </w:r>
                  <w:r>
                    <w:rPr>
                      <w:color w:val="463C3C"/>
                      <w:sz w:val="20"/>
                      <w:szCs w:val="20"/>
                    </w:rPr>
                    <w:t>(Annexe 5)</w:t>
                  </w:r>
                </w:p>
              </w:tc>
            </w:tr>
            <w:tr w:rsidR="0024526A" w14:paraId="3E51612C" w14:textId="77777777" w:rsidTr="0024526A">
              <w:tc>
                <w:tcPr>
                  <w:tcW w:w="8277" w:type="dxa"/>
                  <w:tcMar>
                    <w:top w:w="100" w:type="dxa"/>
                    <w:left w:w="100" w:type="dxa"/>
                    <w:bottom w:w="100" w:type="dxa"/>
                    <w:right w:w="100" w:type="dxa"/>
                  </w:tcMar>
                </w:tcPr>
                <w:p w14:paraId="0FD01F67" w14:textId="77777777" w:rsidR="001D16B0" w:rsidRDefault="001D16B0" w:rsidP="003D2AC0">
                  <w:pPr>
                    <w:framePr w:hSpace="141" w:wrap="around" w:vAnchor="text" w:hAnchor="margin" w:xAlign="center" w:y="-459"/>
                    <w:widowControl w:val="0"/>
                    <w:pBdr>
                      <w:top w:val="nil"/>
                      <w:left w:val="nil"/>
                      <w:bottom w:val="nil"/>
                      <w:right w:val="nil"/>
                      <w:between w:val="nil"/>
                    </w:pBdr>
                    <w:spacing w:line="240" w:lineRule="auto"/>
                    <w:rPr>
                      <w:color w:val="463C3C"/>
                    </w:rPr>
                  </w:pPr>
                  <w:r>
                    <w:rPr>
                      <w:color w:val="463C3C"/>
                    </w:rPr>
                    <w:t xml:space="preserve">Nombre de voyageurs qui n’avaient pas prévu de réaliser de consultation médicale en préparation de leur voyage (donc qui n’auraient pas reçu de vaccinations) </w:t>
                  </w:r>
                </w:p>
              </w:tc>
            </w:tr>
          </w:tbl>
          <w:p w14:paraId="5EBD9BBC" w14:textId="77777777" w:rsidR="001D16B0" w:rsidRDefault="001D16B0" w:rsidP="001D16B0">
            <w:pPr>
              <w:spacing w:line="256" w:lineRule="auto"/>
              <w:jc w:val="both"/>
              <w:rPr>
                <w:color w:val="463C3C"/>
                <w:sz w:val="24"/>
                <w:szCs w:val="24"/>
              </w:rPr>
            </w:pPr>
          </w:p>
        </w:tc>
      </w:tr>
    </w:tbl>
    <w:p w14:paraId="3F8C8C3D" w14:textId="77777777" w:rsidR="008A1DCA" w:rsidRDefault="008A1DCA">
      <w:pPr>
        <w:rPr>
          <w:sz w:val="20"/>
          <w:szCs w:val="20"/>
        </w:rPr>
      </w:pPr>
    </w:p>
    <w:p w14:paraId="12C4FC09" w14:textId="77777777" w:rsidR="0024526A" w:rsidRDefault="0024526A">
      <w:pPr>
        <w:rPr>
          <w:sz w:val="20"/>
          <w:szCs w:val="20"/>
        </w:rPr>
      </w:pPr>
    </w:p>
    <w:p w14:paraId="35D29143" w14:textId="77777777" w:rsidR="0024526A" w:rsidRDefault="0024526A">
      <w:pPr>
        <w:rPr>
          <w:sz w:val="20"/>
          <w:szCs w:val="20"/>
        </w:rPr>
      </w:pPr>
    </w:p>
    <w:p w14:paraId="3FE514A4" w14:textId="77777777" w:rsidR="0024526A" w:rsidRDefault="0024526A">
      <w:pPr>
        <w:rPr>
          <w:sz w:val="20"/>
          <w:szCs w:val="20"/>
        </w:rPr>
      </w:pPr>
    </w:p>
    <w:p w14:paraId="3B08B89D" w14:textId="77777777" w:rsidR="0024526A" w:rsidRDefault="0024526A">
      <w:pPr>
        <w:rPr>
          <w:sz w:val="20"/>
          <w:szCs w:val="20"/>
        </w:rPr>
      </w:pPr>
    </w:p>
    <w:p w14:paraId="704CEFEC" w14:textId="77777777" w:rsidR="0024526A" w:rsidRDefault="0024526A">
      <w:pPr>
        <w:rPr>
          <w:sz w:val="20"/>
          <w:szCs w:val="20"/>
        </w:rPr>
      </w:pPr>
    </w:p>
    <w:p w14:paraId="3F8C8D58" w14:textId="77777777" w:rsidR="008A1DCA" w:rsidRDefault="008A1DCA"/>
    <w:p w14:paraId="3F8C8D59" w14:textId="77777777" w:rsidR="008A1DCA" w:rsidRDefault="002E2D29">
      <w:pPr>
        <w:jc w:val="center"/>
        <w:rPr>
          <w:b/>
          <w:sz w:val="28"/>
          <w:szCs w:val="28"/>
        </w:rPr>
      </w:pPr>
      <w:r>
        <w:rPr>
          <w:b/>
          <w:sz w:val="28"/>
          <w:szCs w:val="28"/>
        </w:rPr>
        <w:lastRenderedPageBreak/>
        <w:t>-------------------------------------- ANNEXES --------------------------------------</w:t>
      </w:r>
    </w:p>
    <w:p w14:paraId="3F8C8D5A" w14:textId="77777777" w:rsidR="008A1DCA" w:rsidRDefault="008A1DCA"/>
    <w:p w14:paraId="3F8C8D5B" w14:textId="77777777" w:rsidR="008A1DCA" w:rsidRDefault="008A1DCA">
      <w:pPr>
        <w:rPr>
          <w:b/>
        </w:rPr>
      </w:pPr>
    </w:p>
    <w:p w14:paraId="3F8C8D5C" w14:textId="77777777" w:rsidR="008A1DCA" w:rsidRDefault="002E2D29">
      <w:pPr>
        <w:rPr>
          <w:b/>
          <w:highlight w:val="green"/>
        </w:rPr>
      </w:pPr>
      <w:r>
        <w:rPr>
          <w:u w:val="single"/>
        </w:rPr>
        <w:t>Annexe 1</w:t>
      </w:r>
      <w:r>
        <w:t xml:space="preserve"> : Formulaire de vérification des critères d’éligibilité au protocole et de recueil du consentement du patient </w:t>
      </w:r>
    </w:p>
    <w:p w14:paraId="3F8C8D5D" w14:textId="77777777" w:rsidR="008A1DCA" w:rsidRDefault="008A1DCA">
      <w:pPr>
        <w:rPr>
          <w:b/>
        </w:rPr>
      </w:pPr>
    </w:p>
    <w:p w14:paraId="3F8C8D5E" w14:textId="77777777" w:rsidR="008A1DCA" w:rsidRDefault="002E2D29">
      <w:pPr>
        <w:rPr>
          <w:b/>
        </w:rPr>
      </w:pPr>
      <w:r>
        <w:rPr>
          <w:u w:val="single"/>
        </w:rPr>
        <w:t>Annexe 2a</w:t>
      </w:r>
      <w:r>
        <w:t xml:space="preserve"> : Arbre décisionnel de délégation </w:t>
      </w:r>
    </w:p>
    <w:p w14:paraId="3F8C8D5F" w14:textId="77777777" w:rsidR="008A1DCA" w:rsidRDefault="008A1DCA">
      <w:pPr>
        <w:rPr>
          <w:b/>
        </w:rPr>
      </w:pPr>
    </w:p>
    <w:p w14:paraId="3F8C8D60" w14:textId="534A0E24" w:rsidR="008A1DCA" w:rsidRDefault="002E2D29">
      <w:pPr>
        <w:rPr>
          <w:b/>
        </w:rPr>
      </w:pPr>
      <w:r>
        <w:rPr>
          <w:u w:val="single"/>
        </w:rPr>
        <w:t>Annexe 2b</w:t>
      </w:r>
      <w:r>
        <w:t xml:space="preserve"> : </w:t>
      </w:r>
      <w:r w:rsidR="001B4BEE">
        <w:t>Exemples d’o</w:t>
      </w:r>
      <w:r>
        <w:t xml:space="preserve">rdonnances préétablies </w:t>
      </w:r>
      <w:r w:rsidR="003D2AC0" w:rsidRPr="004D52DB">
        <w:rPr>
          <w:color w:val="463C3C"/>
          <w:sz w:val="24"/>
          <w:szCs w:val="24"/>
          <w:highlight w:val="cyan"/>
        </w:rPr>
        <w:t xml:space="preserve">A ADAPTER </w:t>
      </w:r>
      <w:r w:rsidR="003D2AC0">
        <w:rPr>
          <w:color w:val="463C3C"/>
          <w:sz w:val="24"/>
          <w:szCs w:val="24"/>
          <w:highlight w:val="cyan"/>
        </w:rPr>
        <w:t xml:space="preserve">AVEC LE </w:t>
      </w:r>
      <w:r w:rsidR="003D2AC0" w:rsidRPr="003D2AC0">
        <w:rPr>
          <w:color w:val="463C3C"/>
          <w:sz w:val="24"/>
          <w:szCs w:val="24"/>
          <w:highlight w:val="cyan"/>
        </w:rPr>
        <w:t>MODELE VALIDE AVEC LE DELEGANT</w:t>
      </w:r>
    </w:p>
    <w:p w14:paraId="3F8C8D61" w14:textId="77777777" w:rsidR="008A1DCA" w:rsidRDefault="008A1DCA">
      <w:pPr>
        <w:rPr>
          <w:b/>
        </w:rPr>
      </w:pPr>
    </w:p>
    <w:p w14:paraId="3F8C8D62" w14:textId="77777777" w:rsidR="008A1DCA" w:rsidRDefault="002E2D29">
      <w:pPr>
        <w:rPr>
          <w:b/>
        </w:rPr>
      </w:pPr>
      <w:r>
        <w:rPr>
          <w:u w:val="single"/>
        </w:rPr>
        <w:t>Annexe 2c</w:t>
      </w:r>
      <w:r>
        <w:t xml:space="preserve"> : Fiches conseils au patient </w:t>
      </w:r>
    </w:p>
    <w:p w14:paraId="3F8C8D63" w14:textId="77777777" w:rsidR="008A1DCA" w:rsidRDefault="008A1DCA">
      <w:pPr>
        <w:rPr>
          <w:b/>
        </w:rPr>
      </w:pPr>
    </w:p>
    <w:p w14:paraId="3F8C8D64" w14:textId="6F329D80" w:rsidR="008A1DCA" w:rsidRDefault="002E2D29">
      <w:pPr>
        <w:rPr>
          <w:b/>
        </w:rPr>
      </w:pPr>
      <w:r>
        <w:rPr>
          <w:u w:val="single"/>
        </w:rPr>
        <w:t>Annexe 2d</w:t>
      </w:r>
      <w:r>
        <w:t xml:space="preserve"> : Programme de formation</w:t>
      </w:r>
      <w:r w:rsidR="003D2AC0">
        <w:t xml:space="preserve"> </w:t>
      </w:r>
      <w:r w:rsidR="003D2AC0" w:rsidRPr="004D52DB">
        <w:rPr>
          <w:color w:val="463C3C"/>
          <w:sz w:val="24"/>
          <w:szCs w:val="24"/>
          <w:highlight w:val="cyan"/>
        </w:rPr>
        <w:t>A ADAPTER EN FONCTION DE LA FORMATION SUIVIE</w:t>
      </w:r>
    </w:p>
    <w:p w14:paraId="3F8C8D65" w14:textId="77777777" w:rsidR="008A1DCA" w:rsidRDefault="008A1DCA">
      <w:pPr>
        <w:rPr>
          <w:b/>
        </w:rPr>
      </w:pPr>
    </w:p>
    <w:p w14:paraId="3F8C8D66" w14:textId="4595216B" w:rsidR="008A1DCA" w:rsidRDefault="002E2D29">
      <w:pPr>
        <w:rPr>
          <w:b/>
        </w:rPr>
      </w:pPr>
      <w:r>
        <w:rPr>
          <w:u w:val="single"/>
        </w:rPr>
        <w:t>Annexe 3</w:t>
      </w:r>
      <w:r>
        <w:t xml:space="preserve"> : Modèle type de compte-rendu du délégué au médecin traitant </w:t>
      </w:r>
      <w:r w:rsidR="002F3F4D" w:rsidRPr="004D52DB">
        <w:rPr>
          <w:color w:val="463C3C"/>
          <w:sz w:val="24"/>
          <w:szCs w:val="24"/>
          <w:highlight w:val="cyan"/>
        </w:rPr>
        <w:t xml:space="preserve">A ADAPTER </w:t>
      </w:r>
      <w:r w:rsidR="002F3F4D">
        <w:rPr>
          <w:color w:val="463C3C"/>
          <w:sz w:val="24"/>
          <w:szCs w:val="24"/>
          <w:highlight w:val="cyan"/>
        </w:rPr>
        <w:t xml:space="preserve">AVEC LE </w:t>
      </w:r>
      <w:r w:rsidR="002F3F4D" w:rsidRPr="003D2AC0">
        <w:rPr>
          <w:color w:val="463C3C"/>
          <w:sz w:val="24"/>
          <w:szCs w:val="24"/>
          <w:highlight w:val="cyan"/>
        </w:rPr>
        <w:t>MODELE VALIDE AVEC LE DELEGANT</w:t>
      </w:r>
    </w:p>
    <w:p w14:paraId="3F8C8D67" w14:textId="77777777" w:rsidR="008A1DCA" w:rsidRDefault="008A1DCA">
      <w:pPr>
        <w:rPr>
          <w:b/>
        </w:rPr>
      </w:pPr>
    </w:p>
    <w:p w14:paraId="3F8C8D68" w14:textId="77777777" w:rsidR="008A1DCA" w:rsidRDefault="002E2D29">
      <w:pPr>
        <w:rPr>
          <w:b/>
        </w:rPr>
      </w:pPr>
      <w:r>
        <w:rPr>
          <w:u w:val="single"/>
        </w:rPr>
        <w:t>Annexe 4</w:t>
      </w:r>
      <w:r>
        <w:t xml:space="preserve"> : Questionnaire pour le recueil de la satisfaction des professionnels de santé </w:t>
      </w:r>
    </w:p>
    <w:p w14:paraId="3F8C8D69" w14:textId="77777777" w:rsidR="008A1DCA" w:rsidRDefault="008A1DCA">
      <w:pPr>
        <w:rPr>
          <w:b/>
        </w:rPr>
      </w:pPr>
    </w:p>
    <w:p w14:paraId="3F8C8D6A" w14:textId="2F009CC7" w:rsidR="008A1DCA" w:rsidRDefault="002E2D29">
      <w:pPr>
        <w:rPr>
          <w:b/>
        </w:rPr>
      </w:pPr>
      <w:r>
        <w:rPr>
          <w:u w:val="single"/>
        </w:rPr>
        <w:t>Annexe 5</w:t>
      </w:r>
      <w:r>
        <w:t xml:space="preserve"> : Modèle de lettre d’adressage d’un patient vers un Centre de Vaccinations Internationales </w:t>
      </w:r>
      <w:r w:rsidR="003D2AC0" w:rsidRPr="004D52DB">
        <w:rPr>
          <w:color w:val="463C3C"/>
          <w:sz w:val="24"/>
          <w:szCs w:val="24"/>
          <w:highlight w:val="cyan"/>
        </w:rPr>
        <w:t xml:space="preserve">A ADAPTER </w:t>
      </w:r>
      <w:r w:rsidR="003D2AC0">
        <w:rPr>
          <w:color w:val="463C3C"/>
          <w:sz w:val="24"/>
          <w:szCs w:val="24"/>
          <w:highlight w:val="cyan"/>
        </w:rPr>
        <w:t xml:space="preserve">AVEC LE </w:t>
      </w:r>
      <w:r w:rsidR="003D2AC0" w:rsidRPr="003D2AC0">
        <w:rPr>
          <w:color w:val="463C3C"/>
          <w:sz w:val="24"/>
          <w:szCs w:val="24"/>
          <w:highlight w:val="cyan"/>
        </w:rPr>
        <w:t>MODELE VALIDE AVEC LE DELEGANT</w:t>
      </w:r>
    </w:p>
    <w:p w14:paraId="3F8C8D6B" w14:textId="77777777" w:rsidR="008A1DCA" w:rsidRDefault="008A1DCA">
      <w:pPr>
        <w:rPr>
          <w:b/>
        </w:rPr>
      </w:pPr>
    </w:p>
    <w:p w14:paraId="0940DA27" w14:textId="77777777" w:rsidR="003632B5" w:rsidRDefault="003632B5" w:rsidP="003632B5">
      <w:r>
        <w:rPr>
          <w:u w:val="single"/>
        </w:rPr>
        <w:t>Annexe 6</w:t>
      </w:r>
      <w:r>
        <w:t> : Comparaison entre les vaccins réalisables en pharmacie dans le droit commun et celles possibles dans le cadre de ce protocole</w:t>
      </w:r>
    </w:p>
    <w:p w14:paraId="563D505D" w14:textId="77777777" w:rsidR="003632B5" w:rsidRDefault="003632B5">
      <w:pPr>
        <w:rPr>
          <w:b/>
        </w:rPr>
      </w:pPr>
    </w:p>
    <w:p w14:paraId="3F8C8D6C" w14:textId="7CB770BB" w:rsidR="008A1DCA" w:rsidRDefault="002E2D29">
      <w:r>
        <w:rPr>
          <w:u w:val="single"/>
        </w:rPr>
        <w:t xml:space="preserve">Annexe </w:t>
      </w:r>
      <w:r w:rsidR="003632B5">
        <w:rPr>
          <w:u w:val="single"/>
        </w:rPr>
        <w:t>7</w:t>
      </w:r>
      <w:r>
        <w:t xml:space="preserve"> : Urgences médicales à l’occasion d’une vaccination  </w:t>
      </w:r>
    </w:p>
    <w:p w14:paraId="3F8C8D6D" w14:textId="77777777" w:rsidR="008A1DCA" w:rsidRDefault="008A1DCA">
      <w:pPr>
        <w:rPr>
          <w:u w:val="single"/>
        </w:rPr>
      </w:pPr>
    </w:p>
    <w:p w14:paraId="3F8C8D6E" w14:textId="783B3DFA" w:rsidR="008A1DCA" w:rsidRDefault="002E2D29">
      <w:r>
        <w:rPr>
          <w:u w:val="single"/>
        </w:rPr>
        <w:t xml:space="preserve">Annexe </w:t>
      </w:r>
      <w:r w:rsidR="003632B5">
        <w:rPr>
          <w:u w:val="single"/>
        </w:rPr>
        <w:t>8</w:t>
      </w:r>
      <w:r>
        <w:t xml:space="preserve"> : Déclaration d'événements indésirables </w:t>
      </w:r>
    </w:p>
    <w:p w14:paraId="3F8C8D6F" w14:textId="77777777" w:rsidR="008A1DCA" w:rsidRDefault="008A1DCA">
      <w:pPr>
        <w:rPr>
          <w:u w:val="single"/>
        </w:rPr>
      </w:pPr>
    </w:p>
    <w:p w14:paraId="3F8C8D70" w14:textId="1FF1F3FF" w:rsidR="008A1DCA" w:rsidRDefault="002E2D29">
      <w:pPr>
        <w:rPr>
          <w:b/>
        </w:rPr>
      </w:pPr>
      <w:r>
        <w:rPr>
          <w:u w:val="single"/>
        </w:rPr>
        <w:t xml:space="preserve">Annexe </w:t>
      </w:r>
      <w:r w:rsidR="003632B5">
        <w:rPr>
          <w:u w:val="single"/>
        </w:rPr>
        <w:t>9</w:t>
      </w:r>
      <w:r>
        <w:t xml:space="preserve"> : Guide d’aide à la prescription des antipaludiques </w:t>
      </w:r>
    </w:p>
    <w:p w14:paraId="3F8C8D71" w14:textId="77777777" w:rsidR="008A1DCA" w:rsidRDefault="008A1DCA"/>
    <w:p w14:paraId="3F8C8D72" w14:textId="2FE11271" w:rsidR="008A1DCA" w:rsidRDefault="002E2D29">
      <w:r>
        <w:rPr>
          <w:u w:val="single"/>
        </w:rPr>
        <w:t xml:space="preserve">Annexe </w:t>
      </w:r>
      <w:r w:rsidR="003632B5">
        <w:rPr>
          <w:u w:val="single"/>
        </w:rPr>
        <w:t>10</w:t>
      </w:r>
      <w:r>
        <w:t xml:space="preserve"> : Certificat International de Vaccination, obligatoire pour l’inscription de la vaccination contre les Infections Invasives à Méningocoques ACWY des patients se rendant en pèlerinage à La Mecque </w:t>
      </w:r>
    </w:p>
    <w:p w14:paraId="3F8C8D73" w14:textId="77777777" w:rsidR="008A1DCA" w:rsidRDefault="008A1DCA">
      <w:pPr>
        <w:rPr>
          <w:b/>
        </w:rPr>
      </w:pPr>
    </w:p>
    <w:p w14:paraId="3F8C8D74" w14:textId="0F925370" w:rsidR="008A1DCA" w:rsidRDefault="002E2D29">
      <w:pPr>
        <w:rPr>
          <w:highlight w:val="red"/>
        </w:rPr>
      </w:pPr>
      <w:r>
        <w:rPr>
          <w:u w:val="single"/>
        </w:rPr>
        <w:t>Annexe 1</w:t>
      </w:r>
      <w:r w:rsidR="003632B5">
        <w:rPr>
          <w:u w:val="single"/>
        </w:rPr>
        <w:t>1</w:t>
      </w:r>
      <w:r>
        <w:t xml:space="preserve"> : Contexte de la mise en place du protocole </w:t>
      </w:r>
    </w:p>
    <w:p w14:paraId="3F8C8D75" w14:textId="77777777" w:rsidR="008A1DCA" w:rsidRDefault="008A1DCA"/>
    <w:p w14:paraId="37C89C2A" w14:textId="01CEA5C8" w:rsidR="0043716F" w:rsidRDefault="0043716F" w:rsidP="0043716F">
      <w:pPr>
        <w:rPr>
          <w:highlight w:val="red"/>
        </w:rPr>
      </w:pPr>
      <w:r>
        <w:rPr>
          <w:u w:val="single"/>
        </w:rPr>
        <w:t>Annexe 1</w:t>
      </w:r>
      <w:r w:rsidR="003632B5">
        <w:rPr>
          <w:u w:val="single"/>
        </w:rPr>
        <w:t>2</w:t>
      </w:r>
      <w:r>
        <w:t xml:space="preserve"> : Sites utiles pour la mise en place de l’activité </w:t>
      </w:r>
      <w:r w:rsidR="002F0BA0">
        <w:t>de prévention des patients voyageurs</w:t>
      </w:r>
      <w:r>
        <w:t xml:space="preserve"> </w:t>
      </w:r>
    </w:p>
    <w:p w14:paraId="3F8C8D76" w14:textId="77777777" w:rsidR="008A1DCA" w:rsidRDefault="008A1DCA">
      <w:pPr>
        <w:rPr>
          <w:b/>
        </w:rPr>
      </w:pPr>
    </w:p>
    <w:p w14:paraId="3F8C8D77" w14:textId="77777777" w:rsidR="008A1DCA" w:rsidRDefault="008A1DCA">
      <w:pPr>
        <w:rPr>
          <w:b/>
        </w:rPr>
      </w:pPr>
    </w:p>
    <w:p w14:paraId="3F8C8D78" w14:textId="77777777" w:rsidR="008A1DCA" w:rsidRDefault="008A1DCA">
      <w:pPr>
        <w:rPr>
          <w:b/>
        </w:rPr>
      </w:pPr>
    </w:p>
    <w:p w14:paraId="3F8C8D79" w14:textId="77777777" w:rsidR="008A1DCA" w:rsidRDefault="008A1DCA">
      <w:pPr>
        <w:rPr>
          <w:b/>
        </w:rPr>
      </w:pPr>
    </w:p>
    <w:p w14:paraId="3F8C8D7A" w14:textId="77777777" w:rsidR="008A1DCA" w:rsidRDefault="008A1DCA">
      <w:pPr>
        <w:rPr>
          <w:b/>
        </w:rPr>
      </w:pPr>
    </w:p>
    <w:p w14:paraId="3F8C8D7B" w14:textId="77777777" w:rsidR="008A1DCA" w:rsidRDefault="008A1DCA">
      <w:pPr>
        <w:rPr>
          <w:b/>
        </w:rPr>
      </w:pPr>
    </w:p>
    <w:p w14:paraId="3F8C8D7C" w14:textId="77777777" w:rsidR="008A1DCA" w:rsidRDefault="008A1DCA">
      <w:pPr>
        <w:rPr>
          <w:b/>
        </w:rPr>
      </w:pPr>
    </w:p>
    <w:p w14:paraId="3F8C8D7D" w14:textId="77777777" w:rsidR="008A1DCA" w:rsidRDefault="008A1DCA">
      <w:pPr>
        <w:rPr>
          <w:b/>
        </w:rPr>
      </w:pPr>
    </w:p>
    <w:p w14:paraId="3F8C8D7F" w14:textId="77777777" w:rsidR="008A1DCA" w:rsidRDefault="008A1DCA">
      <w:pPr>
        <w:rPr>
          <w:b/>
        </w:rPr>
      </w:pPr>
    </w:p>
    <w:p w14:paraId="3F8C8D83" w14:textId="3D2BF6BC" w:rsidR="008A1DCA" w:rsidRDefault="002E2D29">
      <w:pPr>
        <w:rPr>
          <w:highlight w:val="yellow"/>
        </w:rPr>
      </w:pPr>
      <w:r>
        <w:rPr>
          <w:u w:val="single"/>
        </w:rPr>
        <w:t>Annexe 1</w:t>
      </w:r>
      <w:r>
        <w:t xml:space="preserve"> : Formulaire de vérification des critères d’éligibilité au protocole et de recueil du consentement du patient </w:t>
      </w:r>
    </w:p>
    <w:p w14:paraId="3F8C8D84" w14:textId="77777777" w:rsidR="008A1DCA" w:rsidRDefault="008A1DCA">
      <w:pPr>
        <w:rPr>
          <w:highlight w:val="yellow"/>
        </w:rPr>
      </w:pPr>
    </w:p>
    <w:p w14:paraId="3F8C8D85" w14:textId="77777777" w:rsidR="008A1DCA" w:rsidRDefault="008A1DCA">
      <w:pPr>
        <w:rPr>
          <w:highlight w:val="yellow"/>
        </w:rPr>
      </w:pPr>
    </w:p>
    <w:p w14:paraId="3F8C8D86" w14:textId="77777777" w:rsidR="008A1DCA" w:rsidRDefault="008A1DCA">
      <w:pPr>
        <w:rPr>
          <w:highlight w:val="yellow"/>
        </w:rPr>
      </w:pPr>
    </w:p>
    <w:p w14:paraId="3F8C8D87" w14:textId="77777777" w:rsidR="008A1DCA" w:rsidRDefault="002E2D29">
      <w:pPr>
        <w:jc w:val="center"/>
        <w:rPr>
          <w:b/>
          <w:sz w:val="24"/>
          <w:szCs w:val="24"/>
        </w:rPr>
      </w:pPr>
      <w:r>
        <w:rPr>
          <w:b/>
          <w:sz w:val="24"/>
          <w:szCs w:val="24"/>
        </w:rPr>
        <w:t xml:space="preserve">Grille de vérification de l’éligibilité au protocole établie d’après la liste des critères d’inclusion et d’exclusion au protocole. </w:t>
      </w:r>
    </w:p>
    <w:p w14:paraId="3F8C8D88" w14:textId="77777777" w:rsidR="008A1DCA" w:rsidRDefault="008A1DCA">
      <w:pPr>
        <w:jc w:val="center"/>
        <w:rPr>
          <w:b/>
          <w:sz w:val="24"/>
          <w:szCs w:val="24"/>
        </w:rPr>
      </w:pPr>
    </w:p>
    <w:p w14:paraId="3F8C8D89" w14:textId="77777777" w:rsidR="008A1DCA" w:rsidRDefault="008A1DCA">
      <w:pPr>
        <w:jc w:val="center"/>
        <w:rPr>
          <w:b/>
          <w:sz w:val="24"/>
          <w:szCs w:val="24"/>
        </w:rPr>
      </w:pPr>
    </w:p>
    <w:p w14:paraId="3F8C8D8A" w14:textId="77777777" w:rsidR="008A1DCA" w:rsidRDefault="002E2D29">
      <w:pPr>
        <w:pBdr>
          <w:top w:val="nil"/>
          <w:left w:val="nil"/>
          <w:bottom w:val="nil"/>
          <w:right w:val="nil"/>
          <w:between w:val="nil"/>
        </w:pBdr>
        <w:ind w:left="-992" w:right="-1032"/>
        <w:jc w:val="both"/>
      </w:pPr>
      <w:r>
        <w:t>L’inclusion est réalisée par le professionnel délégué.</w:t>
      </w:r>
    </w:p>
    <w:p w14:paraId="3F8C8D8B" w14:textId="77777777" w:rsidR="008A1DCA" w:rsidRDefault="002E2D29">
      <w:pPr>
        <w:pBdr>
          <w:top w:val="nil"/>
          <w:left w:val="nil"/>
          <w:bottom w:val="nil"/>
          <w:right w:val="nil"/>
          <w:between w:val="nil"/>
        </w:pBdr>
        <w:ind w:left="-992" w:right="-1032"/>
        <w:jc w:val="both"/>
      </w:pPr>
      <w:r>
        <w:t>Les critères sont recueillis à l’interrogatoire, lors de l’évaluation clinique et sont liés à la reconnaissance de situations d’urgence.</w:t>
      </w:r>
    </w:p>
    <w:p w14:paraId="3F8C8D8D" w14:textId="77777777" w:rsidR="008A1DCA" w:rsidRDefault="008A1DCA"/>
    <w:p w14:paraId="5A3C5373" w14:textId="77777777" w:rsidR="001D16B0" w:rsidRDefault="001D16B0"/>
    <w:tbl>
      <w:tblPr>
        <w:tblStyle w:val="a3"/>
        <w:tblW w:w="11085" w:type="dxa"/>
        <w:tblInd w:w="-10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115"/>
        <w:gridCol w:w="1515"/>
        <w:gridCol w:w="1455"/>
      </w:tblGrid>
      <w:tr w:rsidR="008A1DCA" w14:paraId="3F8C8D90" w14:textId="77777777">
        <w:trPr>
          <w:trHeight w:val="420"/>
        </w:trPr>
        <w:tc>
          <w:tcPr>
            <w:tcW w:w="8115" w:type="dxa"/>
            <w:vMerge w:val="restart"/>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vAlign w:val="center"/>
          </w:tcPr>
          <w:p w14:paraId="3F8C8D8E" w14:textId="77777777" w:rsidR="008A1DCA" w:rsidRDefault="002E2D29">
            <w:r>
              <w:rPr>
                <w:b/>
              </w:rPr>
              <w:t xml:space="preserve">Critères d’exclusion </w:t>
            </w:r>
          </w:p>
        </w:tc>
        <w:tc>
          <w:tcPr>
            <w:tcW w:w="2970" w:type="dxa"/>
            <w:gridSpan w:val="2"/>
            <w:tcBorders>
              <w:top w:val="single" w:sz="8" w:space="0" w:color="000000"/>
              <w:bottom w:val="single" w:sz="8" w:space="0" w:color="000000"/>
              <w:right w:val="single" w:sz="8" w:space="0" w:color="000000"/>
            </w:tcBorders>
            <w:tcMar>
              <w:top w:w="0" w:type="dxa"/>
              <w:left w:w="100" w:type="dxa"/>
              <w:bottom w:w="0" w:type="dxa"/>
              <w:right w:w="100" w:type="dxa"/>
            </w:tcMar>
            <w:vAlign w:val="center"/>
          </w:tcPr>
          <w:p w14:paraId="3F8C8D8F" w14:textId="77777777" w:rsidR="008A1DCA" w:rsidRDefault="002E2D29">
            <w:pPr>
              <w:jc w:val="center"/>
              <w:rPr>
                <w:sz w:val="26"/>
                <w:szCs w:val="26"/>
              </w:rPr>
            </w:pPr>
            <w:r>
              <w:rPr>
                <w:sz w:val="26"/>
                <w:szCs w:val="26"/>
              </w:rPr>
              <w:t>Délégué</w:t>
            </w:r>
          </w:p>
        </w:tc>
      </w:tr>
      <w:tr w:rsidR="008A1DCA" w14:paraId="3F8C8D94" w14:textId="77777777">
        <w:trPr>
          <w:trHeight w:val="420"/>
        </w:trPr>
        <w:tc>
          <w:tcPr>
            <w:tcW w:w="81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8C8D91" w14:textId="77777777" w:rsidR="008A1DCA" w:rsidRDefault="008A1DCA">
            <w:pPr>
              <w:rPr>
                <w:highlight w:val="yellow"/>
              </w:rPr>
            </w:pPr>
          </w:p>
        </w:tc>
        <w:tc>
          <w:tcPr>
            <w:tcW w:w="1515" w:type="dxa"/>
            <w:tcBorders>
              <w:bottom w:val="single" w:sz="8" w:space="0" w:color="000000"/>
              <w:right w:val="single" w:sz="8" w:space="0" w:color="000000"/>
            </w:tcBorders>
            <w:tcMar>
              <w:top w:w="0" w:type="dxa"/>
              <w:left w:w="100" w:type="dxa"/>
              <w:bottom w:w="0" w:type="dxa"/>
              <w:right w:w="100" w:type="dxa"/>
            </w:tcMar>
            <w:vAlign w:val="center"/>
          </w:tcPr>
          <w:p w14:paraId="3F8C8D92" w14:textId="77777777" w:rsidR="008A1DCA" w:rsidRDefault="002E2D29">
            <w:pPr>
              <w:jc w:val="center"/>
              <w:rPr>
                <w:sz w:val="26"/>
                <w:szCs w:val="26"/>
              </w:rPr>
            </w:pPr>
            <w:r>
              <w:rPr>
                <w:sz w:val="26"/>
                <w:szCs w:val="26"/>
              </w:rPr>
              <w:t>OUI</w:t>
            </w:r>
          </w:p>
        </w:tc>
        <w:tc>
          <w:tcPr>
            <w:tcW w:w="1455" w:type="dxa"/>
            <w:tcBorders>
              <w:bottom w:val="single" w:sz="8" w:space="0" w:color="000000"/>
              <w:right w:val="single" w:sz="8" w:space="0" w:color="000000"/>
            </w:tcBorders>
            <w:tcMar>
              <w:top w:w="0" w:type="dxa"/>
              <w:left w:w="100" w:type="dxa"/>
              <w:bottom w:w="0" w:type="dxa"/>
              <w:right w:w="100" w:type="dxa"/>
            </w:tcMar>
            <w:vAlign w:val="center"/>
          </w:tcPr>
          <w:p w14:paraId="3F8C8D93" w14:textId="77777777" w:rsidR="008A1DCA" w:rsidRDefault="002E2D29">
            <w:pPr>
              <w:jc w:val="center"/>
              <w:rPr>
                <w:sz w:val="26"/>
                <w:szCs w:val="26"/>
              </w:rPr>
            </w:pPr>
            <w:r>
              <w:rPr>
                <w:sz w:val="26"/>
                <w:szCs w:val="26"/>
              </w:rPr>
              <w:t>NON</w:t>
            </w:r>
          </w:p>
        </w:tc>
      </w:tr>
      <w:tr w:rsidR="008A1DCA" w14:paraId="3F8C8D99" w14:textId="77777777">
        <w:trPr>
          <w:trHeight w:val="315"/>
        </w:trPr>
        <w:tc>
          <w:tcPr>
            <w:tcW w:w="811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F8C8D95" w14:textId="77777777" w:rsidR="008A1DCA" w:rsidRDefault="002E2D29">
            <w:r>
              <w:t>Patient en dehors de l’intervalle d’âge prévu par le protocole</w:t>
            </w:r>
          </w:p>
          <w:p w14:paraId="3F8C8D96" w14:textId="77777777" w:rsidR="008A1DCA" w:rsidRDefault="002E2D29">
            <w:r>
              <w:t>Soit âge inférieur à 11 ans</w:t>
            </w:r>
          </w:p>
        </w:tc>
        <w:tc>
          <w:tcPr>
            <w:tcW w:w="1515" w:type="dxa"/>
            <w:tcBorders>
              <w:bottom w:val="single" w:sz="8" w:space="0" w:color="000000"/>
              <w:right w:val="single" w:sz="8" w:space="0" w:color="000000"/>
            </w:tcBorders>
            <w:tcMar>
              <w:top w:w="0" w:type="dxa"/>
              <w:left w:w="100" w:type="dxa"/>
              <w:bottom w:w="0" w:type="dxa"/>
              <w:right w:w="100" w:type="dxa"/>
            </w:tcMar>
            <w:vAlign w:val="center"/>
          </w:tcPr>
          <w:p w14:paraId="3F8C8D97" w14:textId="77777777" w:rsidR="008A1DCA" w:rsidRDefault="008A1DCA">
            <w:pPr>
              <w:jc w:val="center"/>
              <w:rPr>
                <w:sz w:val="24"/>
                <w:szCs w:val="24"/>
              </w:rPr>
            </w:pPr>
          </w:p>
        </w:tc>
        <w:tc>
          <w:tcPr>
            <w:tcW w:w="1455" w:type="dxa"/>
            <w:tcBorders>
              <w:bottom w:val="single" w:sz="8" w:space="0" w:color="000000"/>
              <w:right w:val="single" w:sz="8" w:space="0" w:color="000000"/>
            </w:tcBorders>
            <w:tcMar>
              <w:top w:w="0" w:type="dxa"/>
              <w:left w:w="100" w:type="dxa"/>
              <w:bottom w:w="0" w:type="dxa"/>
              <w:right w:w="100" w:type="dxa"/>
            </w:tcMar>
            <w:vAlign w:val="center"/>
          </w:tcPr>
          <w:p w14:paraId="3F8C8D98" w14:textId="77777777" w:rsidR="008A1DCA" w:rsidRDefault="008A1DCA">
            <w:pPr>
              <w:jc w:val="center"/>
              <w:rPr>
                <w:sz w:val="24"/>
                <w:szCs w:val="24"/>
              </w:rPr>
            </w:pPr>
          </w:p>
        </w:tc>
      </w:tr>
      <w:tr w:rsidR="008A1DCA" w14:paraId="3F8C8DA1" w14:textId="77777777">
        <w:trPr>
          <w:trHeight w:val="315"/>
        </w:trPr>
        <w:tc>
          <w:tcPr>
            <w:tcW w:w="811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F8C8D9E" w14:textId="77777777" w:rsidR="008A1DCA" w:rsidRDefault="002E2D29">
            <w:r>
              <w:t>Patient immunodéprimé, immunomodulé ou atteint d’une maladie auto-immune</w:t>
            </w:r>
          </w:p>
        </w:tc>
        <w:tc>
          <w:tcPr>
            <w:tcW w:w="1515" w:type="dxa"/>
            <w:tcBorders>
              <w:bottom w:val="single" w:sz="8" w:space="0" w:color="000000"/>
              <w:right w:val="single" w:sz="8" w:space="0" w:color="000000"/>
            </w:tcBorders>
            <w:tcMar>
              <w:top w:w="0" w:type="dxa"/>
              <w:left w:w="100" w:type="dxa"/>
              <w:bottom w:w="0" w:type="dxa"/>
              <w:right w:w="100" w:type="dxa"/>
            </w:tcMar>
            <w:vAlign w:val="center"/>
          </w:tcPr>
          <w:p w14:paraId="3F8C8D9F" w14:textId="77777777" w:rsidR="008A1DCA" w:rsidRDefault="008A1DCA">
            <w:pPr>
              <w:jc w:val="center"/>
              <w:rPr>
                <w:sz w:val="24"/>
                <w:szCs w:val="24"/>
              </w:rPr>
            </w:pPr>
          </w:p>
        </w:tc>
        <w:tc>
          <w:tcPr>
            <w:tcW w:w="1455" w:type="dxa"/>
            <w:tcBorders>
              <w:bottom w:val="single" w:sz="8" w:space="0" w:color="000000"/>
              <w:right w:val="single" w:sz="8" w:space="0" w:color="000000"/>
            </w:tcBorders>
            <w:tcMar>
              <w:top w:w="0" w:type="dxa"/>
              <w:left w:w="100" w:type="dxa"/>
              <w:bottom w:w="0" w:type="dxa"/>
              <w:right w:w="100" w:type="dxa"/>
            </w:tcMar>
            <w:vAlign w:val="center"/>
          </w:tcPr>
          <w:p w14:paraId="3F8C8DA0" w14:textId="77777777" w:rsidR="008A1DCA" w:rsidRDefault="008A1DCA">
            <w:pPr>
              <w:jc w:val="center"/>
              <w:rPr>
                <w:sz w:val="24"/>
                <w:szCs w:val="24"/>
              </w:rPr>
            </w:pPr>
          </w:p>
        </w:tc>
      </w:tr>
      <w:tr w:rsidR="008A1DCA" w14:paraId="3F8C8DA5" w14:textId="77777777">
        <w:trPr>
          <w:trHeight w:val="315"/>
        </w:trPr>
        <w:tc>
          <w:tcPr>
            <w:tcW w:w="811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F8C8DA2" w14:textId="77777777" w:rsidR="008A1DCA" w:rsidRDefault="002E2D29">
            <w:r>
              <w:t>Patient présentant un historique d’événement indésirable grave à une vaccination</w:t>
            </w:r>
          </w:p>
        </w:tc>
        <w:tc>
          <w:tcPr>
            <w:tcW w:w="1515" w:type="dxa"/>
            <w:tcBorders>
              <w:bottom w:val="single" w:sz="8" w:space="0" w:color="000000"/>
              <w:right w:val="single" w:sz="8" w:space="0" w:color="000000"/>
            </w:tcBorders>
            <w:tcMar>
              <w:top w:w="0" w:type="dxa"/>
              <w:left w:w="100" w:type="dxa"/>
              <w:bottom w:w="0" w:type="dxa"/>
              <w:right w:w="100" w:type="dxa"/>
            </w:tcMar>
            <w:vAlign w:val="center"/>
          </w:tcPr>
          <w:p w14:paraId="3F8C8DA3" w14:textId="77777777" w:rsidR="008A1DCA" w:rsidRDefault="008A1DCA">
            <w:pPr>
              <w:jc w:val="center"/>
              <w:rPr>
                <w:sz w:val="24"/>
                <w:szCs w:val="24"/>
              </w:rPr>
            </w:pPr>
          </w:p>
        </w:tc>
        <w:tc>
          <w:tcPr>
            <w:tcW w:w="1455" w:type="dxa"/>
            <w:tcBorders>
              <w:bottom w:val="single" w:sz="8" w:space="0" w:color="000000"/>
              <w:right w:val="single" w:sz="8" w:space="0" w:color="000000"/>
            </w:tcBorders>
            <w:tcMar>
              <w:top w:w="0" w:type="dxa"/>
              <w:left w:w="100" w:type="dxa"/>
              <w:bottom w:w="0" w:type="dxa"/>
              <w:right w:w="100" w:type="dxa"/>
            </w:tcMar>
            <w:vAlign w:val="center"/>
          </w:tcPr>
          <w:p w14:paraId="3F8C8DA4" w14:textId="77777777" w:rsidR="008A1DCA" w:rsidRDefault="008A1DCA">
            <w:pPr>
              <w:jc w:val="center"/>
              <w:rPr>
                <w:sz w:val="24"/>
                <w:szCs w:val="24"/>
              </w:rPr>
            </w:pPr>
          </w:p>
        </w:tc>
      </w:tr>
      <w:tr w:rsidR="008A1DCA" w14:paraId="3F8C8DA9" w14:textId="77777777">
        <w:trPr>
          <w:trHeight w:val="315"/>
        </w:trPr>
        <w:tc>
          <w:tcPr>
            <w:tcW w:w="811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3F8C8DA6" w14:textId="77777777" w:rsidR="008A1DCA" w:rsidRDefault="002E2D29">
            <w:r>
              <w:t>Voyageur se rendant dans un pays où la vaccination contre la fièvre jaune est recommandée ou obligatoire et n’ayant jamais été vacciné contre cette maladie</w:t>
            </w:r>
          </w:p>
        </w:tc>
        <w:tc>
          <w:tcPr>
            <w:tcW w:w="1515" w:type="dxa"/>
            <w:tcBorders>
              <w:bottom w:val="single" w:sz="8" w:space="0" w:color="000000"/>
              <w:right w:val="single" w:sz="8" w:space="0" w:color="000000"/>
            </w:tcBorders>
            <w:tcMar>
              <w:top w:w="0" w:type="dxa"/>
              <w:left w:w="100" w:type="dxa"/>
              <w:bottom w:w="0" w:type="dxa"/>
              <w:right w:w="100" w:type="dxa"/>
            </w:tcMar>
            <w:vAlign w:val="center"/>
          </w:tcPr>
          <w:p w14:paraId="3F8C8DA7" w14:textId="77777777" w:rsidR="008A1DCA" w:rsidRDefault="008A1DCA">
            <w:pPr>
              <w:jc w:val="center"/>
              <w:rPr>
                <w:sz w:val="24"/>
                <w:szCs w:val="24"/>
              </w:rPr>
            </w:pPr>
          </w:p>
        </w:tc>
        <w:tc>
          <w:tcPr>
            <w:tcW w:w="1455" w:type="dxa"/>
            <w:tcBorders>
              <w:bottom w:val="single" w:sz="8" w:space="0" w:color="000000"/>
              <w:right w:val="single" w:sz="8" w:space="0" w:color="000000"/>
            </w:tcBorders>
            <w:tcMar>
              <w:top w:w="0" w:type="dxa"/>
              <w:left w:w="100" w:type="dxa"/>
              <w:bottom w:w="0" w:type="dxa"/>
              <w:right w:w="100" w:type="dxa"/>
            </w:tcMar>
            <w:vAlign w:val="center"/>
          </w:tcPr>
          <w:p w14:paraId="3F8C8DA8" w14:textId="77777777" w:rsidR="008A1DCA" w:rsidRDefault="008A1DCA">
            <w:pPr>
              <w:jc w:val="center"/>
              <w:rPr>
                <w:sz w:val="24"/>
                <w:szCs w:val="24"/>
              </w:rPr>
            </w:pPr>
          </w:p>
        </w:tc>
      </w:tr>
    </w:tbl>
    <w:p w14:paraId="3F8C8DAA" w14:textId="77777777" w:rsidR="008A1DCA" w:rsidRDefault="008A1DCA">
      <w:pPr>
        <w:rPr>
          <w:highlight w:val="yellow"/>
        </w:rPr>
      </w:pPr>
    </w:p>
    <w:p w14:paraId="3F8C8DAB" w14:textId="77777777" w:rsidR="008A1DCA" w:rsidRDefault="002E2D29">
      <w:pPr>
        <w:spacing w:after="240"/>
        <w:ind w:left="-992" w:right="-1032"/>
        <w:rPr>
          <w:b/>
          <w:color w:val="463C3C"/>
          <w:sz w:val="24"/>
          <w:szCs w:val="24"/>
        </w:rPr>
      </w:pPr>
      <w:r>
        <w:rPr>
          <w:b/>
          <w:color w:val="463C3C"/>
          <w:sz w:val="24"/>
          <w:szCs w:val="24"/>
        </w:rPr>
        <w:t>En présence d’au moins 1 critère d’exclusion du protocole, le délégué réoriente le patient vers le délégant ou vers un Centre de Vaccinations Internationales selon l’arbre décisionnel du protocole.</w:t>
      </w:r>
    </w:p>
    <w:p w14:paraId="3F8C8DAC" w14:textId="77777777" w:rsidR="008A1DCA" w:rsidRDefault="008A1DCA">
      <w:pPr>
        <w:spacing w:after="240"/>
        <w:ind w:left="-992" w:right="-1032"/>
        <w:rPr>
          <w:b/>
          <w:color w:val="463C3C"/>
          <w:sz w:val="24"/>
          <w:szCs w:val="24"/>
        </w:rPr>
      </w:pPr>
    </w:p>
    <w:p w14:paraId="3F8C8DAD" w14:textId="77777777" w:rsidR="008A1DCA" w:rsidRDefault="008A1DCA">
      <w:pPr>
        <w:spacing w:after="240"/>
        <w:ind w:left="-992" w:right="-1032"/>
        <w:rPr>
          <w:b/>
          <w:color w:val="463C3C"/>
          <w:sz w:val="24"/>
          <w:szCs w:val="24"/>
        </w:rPr>
      </w:pPr>
    </w:p>
    <w:p w14:paraId="3F8C8DAE" w14:textId="77777777" w:rsidR="008A1DCA" w:rsidRDefault="008A1DCA">
      <w:pPr>
        <w:spacing w:after="240"/>
        <w:ind w:left="-992" w:right="-1032"/>
        <w:rPr>
          <w:b/>
          <w:color w:val="463C3C"/>
          <w:sz w:val="24"/>
          <w:szCs w:val="24"/>
        </w:rPr>
      </w:pPr>
    </w:p>
    <w:p w14:paraId="3F8C8DAF" w14:textId="77777777" w:rsidR="008A1DCA" w:rsidRDefault="008A1DCA">
      <w:pPr>
        <w:spacing w:after="240"/>
        <w:ind w:left="-992" w:right="-1032"/>
        <w:rPr>
          <w:b/>
          <w:color w:val="463C3C"/>
          <w:sz w:val="24"/>
          <w:szCs w:val="24"/>
        </w:rPr>
      </w:pPr>
    </w:p>
    <w:p w14:paraId="3F8C8DB0" w14:textId="77777777" w:rsidR="008A1DCA" w:rsidRDefault="002E2D29">
      <w:pPr>
        <w:spacing w:after="240"/>
        <w:rPr>
          <w:b/>
          <w:sz w:val="24"/>
          <w:szCs w:val="24"/>
        </w:rPr>
      </w:pPr>
      <w:r>
        <w:br w:type="page"/>
      </w:r>
    </w:p>
    <w:p w14:paraId="3F8C8DB1" w14:textId="77777777" w:rsidR="008A1DCA" w:rsidRDefault="002E2D29">
      <w:pPr>
        <w:spacing w:after="240"/>
        <w:jc w:val="center"/>
      </w:pPr>
      <w:r>
        <w:rPr>
          <w:b/>
          <w:sz w:val="24"/>
          <w:szCs w:val="24"/>
        </w:rPr>
        <w:lastRenderedPageBreak/>
        <w:t xml:space="preserve">Fiche d’information et de recueil du consentement du patient </w:t>
      </w:r>
    </w:p>
    <w:p w14:paraId="3F8C8DB2" w14:textId="77777777" w:rsidR="008A1DCA" w:rsidRDefault="002E2D29">
      <w:pPr>
        <w:spacing w:after="240"/>
        <w:ind w:hanging="992"/>
        <w:rPr>
          <w:sz w:val="18"/>
          <w:szCs w:val="18"/>
        </w:rPr>
      </w:pPr>
      <w:r>
        <w:rPr>
          <w:sz w:val="20"/>
          <w:szCs w:val="20"/>
        </w:rPr>
        <w:t>Madame, Monsieur,</w:t>
      </w:r>
    </w:p>
    <w:p w14:paraId="3F8C8DB3" w14:textId="6DB6F6EE" w:rsidR="008A1DCA" w:rsidRDefault="002E2D29">
      <w:pPr>
        <w:spacing w:before="240" w:after="240"/>
        <w:ind w:left="-992" w:right="-749"/>
        <w:jc w:val="both"/>
        <w:rPr>
          <w:sz w:val="18"/>
          <w:szCs w:val="18"/>
          <w:highlight w:val="yellow"/>
        </w:rPr>
      </w:pPr>
      <w:r>
        <w:rPr>
          <w:sz w:val="20"/>
          <w:szCs w:val="20"/>
        </w:rPr>
        <w:t xml:space="preserve">Dans le cadre de l’équipe de soins pluridisciplinaire constituée sur votre territoire, il vous est proposé d’être pris en charge par un professionnel de santé spécifiquement formé dans le cadre d’un protocole de coopération intitulé ; </w:t>
      </w:r>
      <w:r w:rsidR="00801EA7">
        <w:rPr>
          <w:i/>
          <w:color w:val="463C3C"/>
        </w:rPr>
        <w:t>Consultation de préparation au voyage incluant le conseil, la prescription et l’administration de vaccins, et la prescription d’une chimioprophylaxie antipaludique</w:t>
      </w:r>
      <w:r w:rsidR="0072724E">
        <w:rPr>
          <w:i/>
          <w:color w:val="463C3C"/>
        </w:rPr>
        <w:t>.</w:t>
      </w:r>
      <w:r>
        <w:rPr>
          <w:sz w:val="20"/>
          <w:szCs w:val="20"/>
        </w:rPr>
        <w:t xml:space="preserve"> Cette prise en charge a pour but d’assurer une réponse adaptée à vos besoins de santé.</w:t>
      </w:r>
    </w:p>
    <w:p w14:paraId="3F8C8DB4" w14:textId="77777777" w:rsidR="008A1DCA" w:rsidRDefault="002E2D29">
      <w:pPr>
        <w:spacing w:before="240" w:after="240"/>
        <w:ind w:left="-992" w:right="-749"/>
        <w:jc w:val="both"/>
        <w:rPr>
          <w:sz w:val="20"/>
          <w:szCs w:val="20"/>
        </w:rPr>
      </w:pPr>
      <w:r>
        <w:rPr>
          <w:sz w:val="20"/>
          <w:szCs w:val="20"/>
        </w:rPr>
        <w:t>Ce protocole de coopération a été spécifiquement inscrit au projet de santé de la MSP / CDS / CPTS et il a été déclaré auprès du Directeur Général de l’Agence Régionale de Santé. Son détail peut vous être remis sur simple demande.</w:t>
      </w:r>
    </w:p>
    <w:p w14:paraId="3F8C8DB5" w14:textId="77777777" w:rsidR="008A1DCA" w:rsidRDefault="002E2D29">
      <w:pPr>
        <w:spacing w:before="240" w:after="240"/>
        <w:ind w:left="-992" w:right="-749"/>
        <w:jc w:val="both"/>
        <w:rPr>
          <w:sz w:val="20"/>
          <w:szCs w:val="20"/>
        </w:rPr>
      </w:pPr>
      <w:r>
        <w:rPr>
          <w:sz w:val="20"/>
          <w:szCs w:val="20"/>
        </w:rPr>
        <w:t>Dans le cadre de cette prise en charge le pharmacien, infirmier ou sage-femme pourra réaliser en lien avec le médecin les actes et activités suivants :</w:t>
      </w:r>
    </w:p>
    <w:p w14:paraId="3F8C8DB6" w14:textId="77777777" w:rsidR="008A1DCA" w:rsidRDefault="002E2D29">
      <w:pPr>
        <w:numPr>
          <w:ilvl w:val="0"/>
          <w:numId w:val="71"/>
        </w:numPr>
        <w:spacing w:before="240"/>
        <w:ind w:right="-749"/>
        <w:jc w:val="both"/>
        <w:rPr>
          <w:color w:val="463C3C"/>
          <w:sz w:val="20"/>
          <w:szCs w:val="20"/>
        </w:rPr>
      </w:pPr>
      <w:r>
        <w:rPr>
          <w:color w:val="463C3C"/>
          <w:sz w:val="20"/>
          <w:szCs w:val="20"/>
        </w:rPr>
        <w:t>Entretien de préparation au voyage</w:t>
      </w:r>
    </w:p>
    <w:p w14:paraId="3F8C8DB7" w14:textId="77777777" w:rsidR="008A1DCA" w:rsidRDefault="002E2D29">
      <w:pPr>
        <w:numPr>
          <w:ilvl w:val="0"/>
          <w:numId w:val="71"/>
        </w:numPr>
        <w:spacing w:line="256" w:lineRule="auto"/>
        <w:jc w:val="both"/>
        <w:rPr>
          <w:color w:val="463C3C"/>
          <w:sz w:val="20"/>
          <w:szCs w:val="20"/>
        </w:rPr>
      </w:pPr>
      <w:r>
        <w:rPr>
          <w:color w:val="463C3C"/>
          <w:sz w:val="20"/>
          <w:szCs w:val="20"/>
        </w:rPr>
        <w:t>Evaluation du statut vaccinal et des contre-indications</w:t>
      </w:r>
    </w:p>
    <w:p w14:paraId="3F8C8DB8" w14:textId="3DC14FCD" w:rsidR="008A1DCA" w:rsidRDefault="002E2D29">
      <w:pPr>
        <w:numPr>
          <w:ilvl w:val="0"/>
          <w:numId w:val="71"/>
        </w:numPr>
        <w:ind w:right="-749"/>
        <w:jc w:val="both"/>
        <w:rPr>
          <w:color w:val="463C3C"/>
          <w:sz w:val="20"/>
          <w:szCs w:val="20"/>
        </w:rPr>
      </w:pPr>
      <w:r>
        <w:rPr>
          <w:color w:val="463C3C"/>
          <w:sz w:val="20"/>
          <w:szCs w:val="20"/>
        </w:rPr>
        <w:t>Prescription et administration des vaccins recommandés</w:t>
      </w:r>
      <w:r w:rsidR="001B4BEE">
        <w:rPr>
          <w:color w:val="463C3C"/>
          <w:sz w:val="20"/>
          <w:szCs w:val="20"/>
        </w:rPr>
        <w:t xml:space="preserve"> le cas échéant</w:t>
      </w:r>
    </w:p>
    <w:p w14:paraId="3F8C8DB9" w14:textId="4355B40A" w:rsidR="008A1DCA" w:rsidRDefault="002E2D29">
      <w:pPr>
        <w:numPr>
          <w:ilvl w:val="0"/>
          <w:numId w:val="71"/>
        </w:numPr>
        <w:spacing w:line="256" w:lineRule="auto"/>
        <w:jc w:val="both"/>
        <w:rPr>
          <w:color w:val="463C3C"/>
          <w:sz w:val="20"/>
          <w:szCs w:val="20"/>
        </w:rPr>
      </w:pPr>
      <w:r>
        <w:rPr>
          <w:color w:val="463C3C"/>
          <w:sz w:val="20"/>
          <w:szCs w:val="20"/>
        </w:rPr>
        <w:t>Prescription de la trousse à pharmacie du voyageur</w:t>
      </w:r>
      <w:r w:rsidR="001B4BEE">
        <w:rPr>
          <w:color w:val="463C3C"/>
          <w:sz w:val="20"/>
          <w:szCs w:val="20"/>
        </w:rPr>
        <w:t xml:space="preserve"> le cas échéant</w:t>
      </w:r>
    </w:p>
    <w:p w14:paraId="3F8C8DBA" w14:textId="49E8B9E0" w:rsidR="008A1DCA" w:rsidRDefault="002E2D29">
      <w:pPr>
        <w:numPr>
          <w:ilvl w:val="0"/>
          <w:numId w:val="71"/>
        </w:numPr>
        <w:ind w:right="-749"/>
        <w:jc w:val="both"/>
        <w:rPr>
          <w:color w:val="463C3C"/>
          <w:sz w:val="20"/>
          <w:szCs w:val="20"/>
        </w:rPr>
      </w:pPr>
      <w:r>
        <w:rPr>
          <w:color w:val="463C3C"/>
          <w:sz w:val="20"/>
          <w:szCs w:val="20"/>
        </w:rPr>
        <w:t>Prescription des médicaments antipaludiques recommandés</w:t>
      </w:r>
      <w:r w:rsidR="001B4BEE">
        <w:rPr>
          <w:color w:val="463C3C"/>
          <w:sz w:val="20"/>
          <w:szCs w:val="20"/>
        </w:rPr>
        <w:t xml:space="preserve"> le cas échéant</w:t>
      </w:r>
    </w:p>
    <w:p w14:paraId="3F8C8DBB" w14:textId="77777777" w:rsidR="008A1DCA" w:rsidRDefault="002E2D29">
      <w:pPr>
        <w:numPr>
          <w:ilvl w:val="0"/>
          <w:numId w:val="71"/>
        </w:numPr>
        <w:spacing w:after="240"/>
        <w:ind w:right="-749"/>
        <w:jc w:val="both"/>
        <w:rPr>
          <w:color w:val="463C3C"/>
          <w:sz w:val="20"/>
          <w:szCs w:val="20"/>
        </w:rPr>
      </w:pPr>
      <w:r>
        <w:rPr>
          <w:color w:val="463C3C"/>
          <w:sz w:val="20"/>
          <w:szCs w:val="20"/>
        </w:rPr>
        <w:t>Orientation vers le médecin délégant ou un centre de vaccination international</w:t>
      </w:r>
    </w:p>
    <w:p w14:paraId="3F8C8DBC" w14:textId="77777777" w:rsidR="008A1DCA" w:rsidRDefault="002E2D29">
      <w:pPr>
        <w:spacing w:before="240" w:after="240"/>
        <w:ind w:left="-992" w:right="-749"/>
        <w:jc w:val="both"/>
        <w:rPr>
          <w:sz w:val="20"/>
          <w:szCs w:val="20"/>
        </w:rPr>
      </w:pPr>
      <w:r>
        <w:rPr>
          <w:sz w:val="20"/>
          <w:szCs w:val="20"/>
        </w:rPr>
        <w:t>Il contactera le médecin chaque fois que nécessaire pour décider de la conduite à tenir. Celui-ci le conseillera et interviendra auprès de vous s’il le juge nécessaire.</w:t>
      </w:r>
    </w:p>
    <w:p w14:paraId="3F8C8DBD" w14:textId="77777777" w:rsidR="008A1DCA" w:rsidRDefault="002E2D29">
      <w:pPr>
        <w:spacing w:before="240" w:after="240"/>
        <w:ind w:left="-992" w:right="-749"/>
        <w:jc w:val="both"/>
        <w:rPr>
          <w:sz w:val="14"/>
          <w:szCs w:val="14"/>
        </w:rPr>
      </w:pPr>
      <w:r>
        <w:rPr>
          <w:sz w:val="20"/>
          <w:szCs w:val="20"/>
        </w:rPr>
        <w:t>En signant ce document ou en en approuvant ses termes vous donnez votre consentement pour être pris en charge dans le cadre du protocole de coopération. Ce consentement sera consigné dans votre dossier médical. Il vous sera bien entendu possible de revenir à tout moment sur ce consentement. Si vous refusez, cela ne modifiera pas vos relations avec votre médecin.</w:t>
      </w:r>
    </w:p>
    <w:p w14:paraId="3F8C8DBE" w14:textId="77777777" w:rsidR="008A1DCA" w:rsidRDefault="002E2D29">
      <w:pPr>
        <w:spacing w:before="240" w:after="240"/>
        <w:ind w:left="-992" w:right="-749"/>
        <w:jc w:val="both"/>
        <w:rPr>
          <w:b/>
          <w:sz w:val="10"/>
          <w:szCs w:val="10"/>
          <w:u w:val="single"/>
        </w:rPr>
      </w:pPr>
      <w:r>
        <w:rPr>
          <w:sz w:val="20"/>
          <w:szCs w:val="20"/>
        </w:rPr>
        <w:t xml:space="preserve">       </w:t>
      </w:r>
      <w:r>
        <w:rPr>
          <w:b/>
          <w:sz w:val="20"/>
          <w:szCs w:val="20"/>
          <w:u w:val="single"/>
        </w:rPr>
        <w:t xml:space="preserve">Patient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u w:val="single"/>
        </w:rPr>
        <w:t xml:space="preserve">Professionnel ayant recueilli le consentement </w:t>
      </w:r>
    </w:p>
    <w:p w14:paraId="3F8C8DBF" w14:textId="7B4C5B47" w:rsidR="008A1DCA" w:rsidRDefault="002E2D29">
      <w:pPr>
        <w:spacing w:before="240" w:after="240"/>
        <w:ind w:left="-992" w:right="-749"/>
        <w:jc w:val="both"/>
        <w:rPr>
          <w:sz w:val="20"/>
          <w:szCs w:val="20"/>
        </w:rPr>
      </w:pPr>
      <w:r>
        <w:rPr>
          <w:sz w:val="20"/>
          <w:szCs w:val="20"/>
        </w:rPr>
        <w:t xml:space="preserve">Nom du patient :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Nom :  </w:t>
      </w:r>
      <w:r w:rsidR="003D2AC0" w:rsidRPr="003D2AC0">
        <w:rPr>
          <w:sz w:val="20"/>
          <w:szCs w:val="20"/>
          <w:highlight w:val="cyan"/>
        </w:rPr>
        <w:t>A COMPLETER</w:t>
      </w:r>
      <w:r w:rsidR="003D2AC0">
        <w:rPr>
          <w:sz w:val="20"/>
          <w:szCs w:val="20"/>
        </w:rPr>
        <w:t xml:space="preserve">                     </w:t>
      </w:r>
      <w:r>
        <w:rPr>
          <w:sz w:val="20"/>
          <w:szCs w:val="20"/>
        </w:rPr>
        <w:tab/>
        <w:t xml:space="preserve">                        </w:t>
      </w:r>
    </w:p>
    <w:p w14:paraId="3F8C8DC0" w14:textId="3249AF8F" w:rsidR="008A1DCA" w:rsidRDefault="002E2D29">
      <w:pPr>
        <w:spacing w:before="240" w:after="240"/>
        <w:ind w:left="-992" w:right="-749"/>
        <w:jc w:val="both"/>
        <w:rPr>
          <w:sz w:val="20"/>
          <w:szCs w:val="20"/>
        </w:rPr>
      </w:pPr>
      <w:r>
        <w:rPr>
          <w:sz w:val="20"/>
          <w:szCs w:val="20"/>
        </w:rPr>
        <w:t xml:space="preserve">Prénom du patient : </w:t>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Pr>
          <w:sz w:val="20"/>
          <w:szCs w:val="20"/>
        </w:rPr>
        <w:tab/>
        <w:t xml:space="preserve">Qualité : </w:t>
      </w:r>
      <w:r w:rsidR="003D2AC0">
        <w:rPr>
          <w:sz w:val="20"/>
          <w:szCs w:val="20"/>
        </w:rPr>
        <w:t>Docteur en Pharmacie</w:t>
      </w:r>
    </w:p>
    <w:p w14:paraId="3F8C8DC1" w14:textId="5179ED16" w:rsidR="008A1DCA" w:rsidRDefault="002E2D29">
      <w:pPr>
        <w:spacing w:before="240" w:after="240"/>
        <w:ind w:left="-992" w:right="-749"/>
        <w:jc w:val="both"/>
        <w:rPr>
          <w:sz w:val="20"/>
          <w:szCs w:val="20"/>
        </w:rPr>
      </w:pPr>
      <w:r>
        <w:rPr>
          <w:sz w:val="20"/>
          <w:szCs w:val="20"/>
        </w:rPr>
        <w:t xml:space="preserve">Age du patient :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Signature : </w:t>
      </w:r>
      <w:r w:rsidR="003D2AC0" w:rsidRPr="003D2AC0">
        <w:rPr>
          <w:sz w:val="20"/>
          <w:szCs w:val="20"/>
          <w:highlight w:val="cyan"/>
        </w:rPr>
        <w:t>A COMPLETER</w:t>
      </w:r>
    </w:p>
    <w:p w14:paraId="3F8C8DC2" w14:textId="3F4639E9" w:rsidR="008A1DCA" w:rsidRDefault="002E2D29">
      <w:pPr>
        <w:spacing w:before="240" w:after="240"/>
        <w:ind w:left="-992" w:right="-749"/>
        <w:jc w:val="both"/>
      </w:pPr>
      <w:r>
        <w:rPr>
          <w:sz w:val="20"/>
          <w:szCs w:val="20"/>
        </w:rPr>
        <w:t xml:space="preserve">Accord du patient :       </w:t>
      </w:r>
      <w:r>
        <w:rPr>
          <w:sz w:val="20"/>
          <w:szCs w:val="20"/>
        </w:rPr>
        <w:tab/>
      </w:r>
      <w:r w:rsidR="003D2AC0">
        <w:sym w:font="Wingdings 2" w:char="F0A3"/>
      </w:r>
      <w:r>
        <w:t xml:space="preserve">  </w:t>
      </w:r>
      <w:r>
        <w:rPr>
          <w:sz w:val="24"/>
          <w:szCs w:val="24"/>
        </w:rPr>
        <w:t xml:space="preserve">Oui </w:t>
      </w:r>
      <w:r>
        <w:rPr>
          <w:sz w:val="24"/>
          <w:szCs w:val="24"/>
        </w:rPr>
        <w:tab/>
      </w:r>
      <w:r>
        <w:rPr>
          <w:sz w:val="24"/>
          <w:szCs w:val="24"/>
        </w:rPr>
        <w:tab/>
      </w:r>
      <w:r w:rsidR="003D2AC0">
        <w:sym w:font="Wingdings 2" w:char="F0A3"/>
      </w:r>
      <w:r w:rsidR="003D2AC0">
        <w:t xml:space="preserve">  </w:t>
      </w:r>
      <w:r w:rsidR="003D2AC0">
        <w:rPr>
          <w:sz w:val="24"/>
          <w:szCs w:val="24"/>
        </w:rPr>
        <w:t>Non</w:t>
      </w:r>
      <w:r>
        <w:rPr>
          <w:sz w:val="24"/>
          <w:szCs w:val="24"/>
        </w:rPr>
        <w:t xml:space="preserve"> </w:t>
      </w:r>
      <w:r>
        <w:rPr>
          <w:sz w:val="20"/>
          <w:szCs w:val="20"/>
        </w:rPr>
        <w:t xml:space="preserve">                              </w:t>
      </w:r>
      <w:r>
        <w:tab/>
      </w:r>
    </w:p>
    <w:p w14:paraId="3F8C8DC3" w14:textId="0EF57550" w:rsidR="008A1DCA" w:rsidRDefault="002E2D29">
      <w:pPr>
        <w:spacing w:before="240" w:after="240"/>
        <w:ind w:left="-992" w:right="-749" w:firstLine="272"/>
        <w:jc w:val="both"/>
        <w:rPr>
          <w:sz w:val="20"/>
          <w:szCs w:val="20"/>
        </w:rPr>
      </w:pPr>
      <w:r>
        <w:rPr>
          <w:sz w:val="20"/>
          <w:szCs w:val="20"/>
        </w:rPr>
        <w:t xml:space="preserve"> </w:t>
      </w:r>
      <w:r>
        <w:rPr>
          <w:sz w:val="20"/>
          <w:szCs w:val="20"/>
        </w:rPr>
        <w:tab/>
        <w:t xml:space="preserve">    Signature du </w:t>
      </w:r>
      <w:r w:rsidR="00CA4D17">
        <w:rPr>
          <w:sz w:val="20"/>
          <w:szCs w:val="20"/>
        </w:rPr>
        <w:t>patient :</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3F8C8DC4" w14:textId="5E870A7A" w:rsidR="008A1DCA" w:rsidRDefault="002E2D29">
      <w:pPr>
        <w:spacing w:line="240" w:lineRule="auto"/>
        <w:ind w:left="-992" w:right="-749"/>
        <w:jc w:val="both"/>
        <w:rPr>
          <w:i/>
          <w:sz w:val="16"/>
          <w:szCs w:val="16"/>
        </w:rPr>
      </w:pPr>
      <w:r>
        <w:rPr>
          <w:i/>
          <w:sz w:val="16"/>
          <w:szCs w:val="16"/>
        </w:rPr>
        <w:t>(</w:t>
      </w:r>
      <w:r w:rsidR="00CA4D17">
        <w:rPr>
          <w:i/>
          <w:sz w:val="16"/>
          <w:szCs w:val="16"/>
        </w:rPr>
        <w:t>Ou</w:t>
      </w:r>
      <w:r>
        <w:rPr>
          <w:i/>
          <w:sz w:val="16"/>
          <w:szCs w:val="16"/>
        </w:rPr>
        <w:t xml:space="preserve"> de son représentant légal le cas échéant, </w:t>
      </w:r>
    </w:p>
    <w:p w14:paraId="3F8C8DC5" w14:textId="77777777" w:rsidR="008A1DCA" w:rsidRDefault="002E2D29">
      <w:pPr>
        <w:spacing w:line="240" w:lineRule="auto"/>
        <w:ind w:left="-992" w:right="-749"/>
        <w:jc w:val="both"/>
      </w:pPr>
      <w:proofErr w:type="gramStart"/>
      <w:r>
        <w:rPr>
          <w:i/>
          <w:sz w:val="16"/>
          <w:szCs w:val="16"/>
        </w:rPr>
        <w:t>préciser</w:t>
      </w:r>
      <w:proofErr w:type="gramEnd"/>
      <w:r>
        <w:rPr>
          <w:i/>
          <w:sz w:val="16"/>
          <w:szCs w:val="16"/>
        </w:rPr>
        <w:t xml:space="preserve"> le nom et le lien avec le patient)</w:t>
      </w:r>
      <w:r>
        <w:tab/>
      </w:r>
    </w:p>
    <w:p w14:paraId="0F9C9C70" w14:textId="77777777" w:rsidR="003D2AC0" w:rsidRDefault="003D2AC0" w:rsidP="00205754">
      <w:pPr>
        <w:spacing w:before="240" w:after="240"/>
        <w:ind w:left="-992" w:right="-749"/>
        <w:jc w:val="both"/>
      </w:pPr>
    </w:p>
    <w:p w14:paraId="63773E19" w14:textId="683AC8AB" w:rsidR="00A626E5" w:rsidRPr="00205754" w:rsidRDefault="002E2D29" w:rsidP="00205754">
      <w:pPr>
        <w:spacing w:before="240" w:after="240"/>
        <w:ind w:left="-992" w:right="-749"/>
        <w:jc w:val="both"/>
        <w:rPr>
          <w:i/>
          <w:sz w:val="2"/>
          <w:szCs w:val="2"/>
        </w:rPr>
      </w:pPr>
      <w:r>
        <w:t xml:space="preserve">Si ce service ne vous avait pas été proposé, aviez-vous prévu de consulter votre médecin ou un Centre de Vaccinations Internationales pour préparer spécifiquement </w:t>
      </w:r>
      <w:r w:rsidR="003D2AC0">
        <w:t>ce</w:t>
      </w:r>
      <w:r>
        <w:t xml:space="preserve"> voyage ? </w:t>
      </w:r>
      <w:r>
        <w:tab/>
      </w:r>
      <w:r w:rsidR="003D2AC0">
        <w:sym w:font="Wingdings 2" w:char="F0A3"/>
      </w:r>
      <w:r w:rsidR="003D2AC0">
        <w:t xml:space="preserve">  </w:t>
      </w:r>
      <w:r w:rsidR="003D2AC0">
        <w:rPr>
          <w:sz w:val="24"/>
          <w:szCs w:val="24"/>
        </w:rPr>
        <w:t xml:space="preserve">Oui </w:t>
      </w:r>
      <w:r w:rsidR="003D2AC0">
        <w:rPr>
          <w:sz w:val="24"/>
          <w:szCs w:val="24"/>
        </w:rPr>
        <w:tab/>
      </w:r>
      <w:r w:rsidR="003D2AC0">
        <w:rPr>
          <w:sz w:val="24"/>
          <w:szCs w:val="24"/>
        </w:rPr>
        <w:tab/>
      </w:r>
      <w:r w:rsidR="003D2AC0">
        <w:sym w:font="Wingdings 2" w:char="F0A3"/>
      </w:r>
      <w:r w:rsidR="003D2AC0">
        <w:t xml:space="preserve">  </w:t>
      </w:r>
      <w:r w:rsidR="003D2AC0">
        <w:rPr>
          <w:sz w:val="24"/>
          <w:szCs w:val="24"/>
        </w:rPr>
        <w:t>Non</w:t>
      </w:r>
    </w:p>
    <w:p w14:paraId="59C16DA1" w14:textId="77777777" w:rsidR="003D2AC0" w:rsidRDefault="003D2AC0" w:rsidP="00DC0D6C">
      <w:pPr>
        <w:spacing w:before="240" w:after="240"/>
        <w:ind w:left="-992" w:right="-749"/>
        <w:jc w:val="both"/>
        <w:rPr>
          <w:i/>
        </w:rPr>
      </w:pPr>
    </w:p>
    <w:p w14:paraId="296BEDC8" w14:textId="7F3FC4F6" w:rsidR="003D2AC0" w:rsidRDefault="002E2D29" w:rsidP="003D2AC0">
      <w:pPr>
        <w:spacing w:before="240" w:after="240"/>
        <w:ind w:left="-992" w:right="-749"/>
        <w:jc w:val="both"/>
        <w:rPr>
          <w:u w:val="single"/>
        </w:rPr>
      </w:pPr>
      <w:r>
        <w:rPr>
          <w:i/>
        </w:rPr>
        <w:t xml:space="preserve">Pour toute information, contact </w:t>
      </w:r>
      <w:r w:rsidR="0052093D">
        <w:rPr>
          <w:i/>
        </w:rPr>
        <w:t>de la CPTS</w:t>
      </w:r>
      <w:r>
        <w:rPr>
          <w:i/>
        </w:rPr>
        <w:t xml:space="preserve"> : </w:t>
      </w:r>
      <w:r>
        <w:rPr>
          <w:i/>
        </w:rPr>
        <w:tab/>
      </w:r>
      <w:r w:rsidR="003D2AC0" w:rsidRPr="003D2AC0">
        <w:rPr>
          <w:i/>
          <w:highlight w:val="cyan"/>
        </w:rPr>
        <w:t>A COMPLETER</w:t>
      </w:r>
    </w:p>
    <w:p w14:paraId="3F8C8DC9" w14:textId="04287644" w:rsidR="008A1DCA" w:rsidRDefault="002E2D29">
      <w:r>
        <w:rPr>
          <w:u w:val="single"/>
        </w:rPr>
        <w:lastRenderedPageBreak/>
        <w:t>Annexe 2a</w:t>
      </w:r>
      <w:r>
        <w:t xml:space="preserve"> : Arbres décisionnels de délégation</w:t>
      </w:r>
    </w:p>
    <w:p w14:paraId="3F8C8DCA" w14:textId="77777777" w:rsidR="008A1DCA" w:rsidRDefault="008A1DCA"/>
    <w:p w14:paraId="3F8C8DCB" w14:textId="77777777" w:rsidR="008A1DCA" w:rsidRDefault="002E2D29">
      <w:pPr>
        <w:jc w:val="center"/>
        <w:rPr>
          <w:b/>
        </w:rPr>
      </w:pPr>
      <w:r>
        <w:rPr>
          <w:b/>
        </w:rPr>
        <w:t>Déroulé de l’entretien d’analyse de la situation clinique</w:t>
      </w:r>
    </w:p>
    <w:p w14:paraId="3F8C8DCC" w14:textId="77777777" w:rsidR="008A1DCA" w:rsidRDefault="008A1DCA"/>
    <w:p w14:paraId="3F8C8DCD" w14:textId="77777777" w:rsidR="008A1DCA" w:rsidRDefault="002E2D29">
      <w:r>
        <w:t>Lors de la consultation, toutes les réponses sont tracées sur le dossier informatique du patient ou, à défaut, sur un formulaire papier.</w:t>
      </w:r>
    </w:p>
    <w:p w14:paraId="3F8C8DCE" w14:textId="77777777" w:rsidR="008A1DCA" w:rsidRDefault="008A1DCA"/>
    <w:p w14:paraId="3F8C8DCF" w14:textId="33F7BB2A" w:rsidR="008A1DCA" w:rsidRDefault="00011DA2">
      <w:pPr>
        <w:numPr>
          <w:ilvl w:val="0"/>
          <w:numId w:val="50"/>
        </w:numPr>
      </w:pPr>
      <w:r>
        <w:t>Informations générales</w:t>
      </w:r>
      <w:r w:rsidR="002E2D29">
        <w:t xml:space="preserve"> du patient</w:t>
      </w:r>
    </w:p>
    <w:p w14:paraId="3F8C8DD0" w14:textId="77777777" w:rsidR="008A1DCA" w:rsidRDefault="002E2D29">
      <w:pPr>
        <w:numPr>
          <w:ilvl w:val="0"/>
          <w:numId w:val="59"/>
        </w:numPr>
      </w:pPr>
      <w:r>
        <w:t>Nom et prénom</w:t>
      </w:r>
    </w:p>
    <w:p w14:paraId="3F8C8DD1" w14:textId="77777777" w:rsidR="008A1DCA" w:rsidRDefault="002E2D29">
      <w:pPr>
        <w:numPr>
          <w:ilvl w:val="0"/>
          <w:numId w:val="59"/>
        </w:numPr>
      </w:pPr>
      <w:r>
        <w:t>Date de naissance</w:t>
      </w:r>
    </w:p>
    <w:p w14:paraId="3F8C8DD2" w14:textId="77777777" w:rsidR="008A1DCA" w:rsidRDefault="002E2D29">
      <w:pPr>
        <w:numPr>
          <w:ilvl w:val="0"/>
          <w:numId w:val="59"/>
        </w:numPr>
      </w:pPr>
      <w:r>
        <w:t>Adresse postale</w:t>
      </w:r>
    </w:p>
    <w:p w14:paraId="3F8C8DD3" w14:textId="77777777" w:rsidR="008A1DCA" w:rsidRDefault="002E2D29">
      <w:pPr>
        <w:numPr>
          <w:ilvl w:val="0"/>
          <w:numId w:val="59"/>
        </w:numPr>
      </w:pPr>
      <w:r>
        <w:t xml:space="preserve">Numéro de téléphone / Adresse </w:t>
      </w:r>
      <w:proofErr w:type="gramStart"/>
      <w:r>
        <w:t>e-mail</w:t>
      </w:r>
      <w:proofErr w:type="gramEnd"/>
    </w:p>
    <w:p w14:paraId="3F8C8DD4" w14:textId="77777777" w:rsidR="008A1DCA" w:rsidRDefault="008A1DCA"/>
    <w:p w14:paraId="3F8C8DD5" w14:textId="77777777" w:rsidR="008A1DCA" w:rsidRDefault="002E2D29">
      <w:pPr>
        <w:numPr>
          <w:ilvl w:val="0"/>
          <w:numId w:val="50"/>
        </w:numPr>
      </w:pPr>
      <w:r>
        <w:t>Informations sur le voyage</w:t>
      </w:r>
    </w:p>
    <w:p w14:paraId="3F8C8DD6" w14:textId="77777777" w:rsidR="008A1DCA" w:rsidRDefault="002E2D29">
      <w:pPr>
        <w:numPr>
          <w:ilvl w:val="0"/>
          <w:numId w:val="74"/>
        </w:numPr>
      </w:pPr>
      <w:r>
        <w:t>Destination</w:t>
      </w:r>
    </w:p>
    <w:p w14:paraId="3F8C8DD7" w14:textId="77777777" w:rsidR="008A1DCA" w:rsidRDefault="002E2D29">
      <w:pPr>
        <w:numPr>
          <w:ilvl w:val="0"/>
          <w:numId w:val="74"/>
        </w:numPr>
      </w:pPr>
      <w:r>
        <w:t>Date de départ</w:t>
      </w:r>
    </w:p>
    <w:p w14:paraId="3F8C8DD8" w14:textId="77777777" w:rsidR="008A1DCA" w:rsidRDefault="002E2D29">
      <w:pPr>
        <w:numPr>
          <w:ilvl w:val="0"/>
          <w:numId w:val="74"/>
        </w:numPr>
      </w:pPr>
      <w:r>
        <w:t>Durée du séjour</w:t>
      </w:r>
    </w:p>
    <w:p w14:paraId="3F8C8DD9" w14:textId="77777777" w:rsidR="008A1DCA" w:rsidRDefault="002E2D29">
      <w:pPr>
        <w:numPr>
          <w:ilvl w:val="0"/>
          <w:numId w:val="74"/>
        </w:numPr>
      </w:pPr>
      <w:r>
        <w:t>Type de voyage (Aventureux/intermédiaire/confort, et détail : urbain, rural, touristique, d’affaires, expatriation, humanitaire, …</w:t>
      </w:r>
    </w:p>
    <w:p w14:paraId="3F8C8DDA" w14:textId="77777777" w:rsidR="008A1DCA" w:rsidRDefault="008A1DCA"/>
    <w:p w14:paraId="3F8C8DDB" w14:textId="77777777" w:rsidR="008A1DCA" w:rsidRDefault="002E2D29">
      <w:pPr>
        <w:numPr>
          <w:ilvl w:val="0"/>
          <w:numId w:val="50"/>
        </w:numPr>
      </w:pPr>
      <w:r>
        <w:t>Informations médicales du patient</w:t>
      </w:r>
    </w:p>
    <w:p w14:paraId="3F8C8DDC" w14:textId="77777777" w:rsidR="008A1DCA" w:rsidRDefault="002E2D29">
      <w:pPr>
        <w:numPr>
          <w:ilvl w:val="0"/>
          <w:numId w:val="66"/>
        </w:numPr>
      </w:pPr>
      <w:r>
        <w:t>Si le patient se rend dans un pays où la vaccination fièvre jaune est recommandée ou obligatoire : a-t-il déjà reçu cette vaccination dans sa vie ?</w:t>
      </w:r>
    </w:p>
    <w:p w14:paraId="3F8C8DDD" w14:textId="77777777" w:rsidR="008A1DCA" w:rsidRDefault="002E2D29">
      <w:pPr>
        <w:numPr>
          <w:ilvl w:val="0"/>
          <w:numId w:val="66"/>
        </w:numPr>
      </w:pPr>
      <w:r>
        <w:t>Existence d’une allergie à une vaccination antérieure</w:t>
      </w:r>
    </w:p>
    <w:p w14:paraId="3F8C8DDE" w14:textId="77777777" w:rsidR="008A1DCA" w:rsidRDefault="008A1DCA"/>
    <w:p w14:paraId="3F8C8DDF" w14:textId="62066BB0" w:rsidR="008A1DCA" w:rsidRDefault="002E2D29">
      <w:pPr>
        <w:numPr>
          <w:ilvl w:val="0"/>
          <w:numId w:val="50"/>
        </w:numPr>
      </w:pPr>
      <w:r>
        <w:t>Proposition des vaccinations, de la chimioprophylaxie antipaludique et partage de conseils santé au voyageur</w:t>
      </w:r>
      <w:r w:rsidR="001A0EF8">
        <w:t xml:space="preserve"> après consultation de Mentor Pro de Mesvaccins.net et de la page « Actualités » épidémiologiques de Mesvaccins.net.</w:t>
      </w:r>
    </w:p>
    <w:p w14:paraId="22FB5377" w14:textId="5047F057" w:rsidR="002F3F4D" w:rsidRDefault="002E2D29">
      <w:r>
        <w:t>A cette étape le délégué</w:t>
      </w:r>
      <w:r w:rsidR="002F3F4D">
        <w:t xml:space="preserve"> commence par mettre à jour les vaccinations du calendrier vaccinal Français.</w:t>
      </w:r>
    </w:p>
    <w:p w14:paraId="3F8C8DE0" w14:textId="365A9DE8" w:rsidR="008A1DCA" w:rsidRDefault="002F3F4D">
      <w:r>
        <w:t>Ensuite, il</w:t>
      </w:r>
      <w:r w:rsidR="00302F07" w:rsidRPr="00302F07">
        <w:t xml:space="preserve"> </w:t>
      </w:r>
      <w:r w:rsidR="00302F07">
        <w:t>informe le voyageur sur la prévention des risques spécifiques à sa destination (hygiène alimentaire, piqûres, baignades en eau douce, animaux sauvages, …),</w:t>
      </w:r>
      <w:r w:rsidR="002E2D29">
        <w:t xml:space="preserve"> et propose</w:t>
      </w:r>
      <w:r w:rsidR="00302F07">
        <w:t>, le cas échéant,</w:t>
      </w:r>
      <w:r w:rsidR="002E2D29">
        <w:t xml:space="preserve"> les vaccins et le traitement antipaludiqu</w:t>
      </w:r>
      <w:r w:rsidR="00302F07">
        <w:t>e</w:t>
      </w:r>
      <w:r w:rsidR="002E2D29">
        <w:t>. Il précise également au voyageur les signes qui doivent l’amener à consulter un médecin au retour de son voyage (exemple : fièvre</w:t>
      </w:r>
      <w:r w:rsidR="00ED2B9E">
        <w:t xml:space="preserve"> pendant le séjour ou dans les 3 mois qui suivent</w:t>
      </w:r>
      <w:r w:rsidR="002E2D29">
        <w:t>).</w:t>
      </w:r>
    </w:p>
    <w:p w14:paraId="3F8C8DE1" w14:textId="312E64FA" w:rsidR="008A1DCA" w:rsidRDefault="002E2D29">
      <w:r>
        <w:t>Le délégué</w:t>
      </w:r>
      <w:r w:rsidR="008C0AD5">
        <w:t>, selon le cas du patient, peut</w:t>
      </w:r>
      <w:r>
        <w:t xml:space="preserve"> proc</w:t>
      </w:r>
      <w:r w:rsidR="008C0AD5">
        <w:t>é</w:t>
      </w:r>
      <w:r>
        <w:t>de</w:t>
      </w:r>
      <w:r w:rsidR="008C0AD5">
        <w:t>r</w:t>
      </w:r>
      <w:r>
        <w:t xml:space="preserve"> à : </w:t>
      </w:r>
    </w:p>
    <w:p w14:paraId="3F8C8DE2" w14:textId="77777777" w:rsidR="008A1DCA" w:rsidRDefault="002E2D29">
      <w:pPr>
        <w:numPr>
          <w:ilvl w:val="0"/>
          <w:numId w:val="62"/>
        </w:numPr>
      </w:pPr>
      <w:r>
        <w:t>La rédaction de l’ordonnance protocolisée de vaccins.</w:t>
      </w:r>
    </w:p>
    <w:p w14:paraId="3F8C8DE3" w14:textId="652DAD4B" w:rsidR="008A1DCA" w:rsidRDefault="002E2D29">
      <w:pPr>
        <w:numPr>
          <w:ilvl w:val="0"/>
          <w:numId w:val="51"/>
        </w:numPr>
      </w:pPr>
      <w:r>
        <w:t>L’</w:t>
      </w:r>
      <w:r w:rsidR="008C0AD5">
        <w:t xml:space="preserve">administration </w:t>
      </w:r>
      <w:r>
        <w:t>des vaccins et</w:t>
      </w:r>
      <w:r w:rsidR="008C0AD5">
        <w:t xml:space="preserve"> la</w:t>
      </w:r>
      <w:r>
        <w:t xml:space="preserve"> programm</w:t>
      </w:r>
      <w:r w:rsidR="008C0AD5">
        <w:t>ation</w:t>
      </w:r>
      <w:r>
        <w:t xml:space="preserve"> un nouveau rendez-vous pour les schémas en plusieurs doses</w:t>
      </w:r>
      <w:r w:rsidR="008C0AD5">
        <w:t>.</w:t>
      </w:r>
    </w:p>
    <w:p w14:paraId="3F8C8DE4" w14:textId="77777777" w:rsidR="008A1DCA" w:rsidRDefault="002E2D29">
      <w:pPr>
        <w:numPr>
          <w:ilvl w:val="0"/>
          <w:numId w:val="51"/>
        </w:numPr>
      </w:pPr>
      <w:r>
        <w:t>La remise du certificat international de vaccination contre les infections invasives à méningocoques ACWY si le patient se rend en pèlerinage à La Mecque (Annexe 9)</w:t>
      </w:r>
    </w:p>
    <w:p w14:paraId="3F8C8DE5" w14:textId="77777777" w:rsidR="008A1DCA" w:rsidRDefault="002E2D29">
      <w:pPr>
        <w:numPr>
          <w:ilvl w:val="0"/>
          <w:numId w:val="51"/>
        </w:numPr>
      </w:pPr>
      <w:r>
        <w:t>La rédaction de l’ordonnance protocolisée d’antipaludiques et la remet au patient. Délivrance immédiate si le délégué est pharmacien.</w:t>
      </w:r>
    </w:p>
    <w:p w14:paraId="3F8C8DE6" w14:textId="77777777" w:rsidR="008A1DCA" w:rsidRDefault="002E2D29">
      <w:pPr>
        <w:numPr>
          <w:ilvl w:val="0"/>
          <w:numId w:val="51"/>
        </w:numPr>
      </w:pPr>
      <w:r>
        <w:t>La remise au patient de l’ordonnance non-remboursable des produits à inclure dans sa “trousse à pharmacie”. Délivrance immédiate si le délégué est pharmacien.</w:t>
      </w:r>
    </w:p>
    <w:p w14:paraId="3F8C8DE7" w14:textId="77777777" w:rsidR="008A1DCA" w:rsidRDefault="002E2D29">
      <w:pPr>
        <w:numPr>
          <w:ilvl w:val="0"/>
          <w:numId w:val="51"/>
        </w:numPr>
      </w:pPr>
      <w:r>
        <w:t>Le délégué peut remettre au patient un fascicule “Conseils aux voyageurs”.</w:t>
      </w:r>
    </w:p>
    <w:p w14:paraId="59CC9E1C" w14:textId="77777777" w:rsidR="00B252B5" w:rsidRDefault="00B252B5" w:rsidP="00B252B5"/>
    <w:p w14:paraId="6D23A573" w14:textId="77777777" w:rsidR="00B252B5" w:rsidRDefault="00B252B5" w:rsidP="00B252B5"/>
    <w:p w14:paraId="25C3EA66" w14:textId="6E9B4A0F" w:rsidR="00B252B5" w:rsidRDefault="00B252B5" w:rsidP="00B252B5">
      <w:r>
        <w:rPr>
          <w:noProof/>
        </w:rPr>
        <w:lastRenderedPageBreak/>
        <w:drawing>
          <wp:inline distT="0" distB="0" distL="0" distR="0" wp14:anchorId="5675137D" wp14:editId="2574A35A">
            <wp:extent cx="5435600" cy="8972537"/>
            <wp:effectExtent l="0" t="0" r="0" b="63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39164" cy="8978419"/>
                    </a:xfrm>
                    <a:prstGeom prst="rect">
                      <a:avLst/>
                    </a:prstGeom>
                  </pic:spPr>
                </pic:pic>
              </a:graphicData>
            </a:graphic>
          </wp:inline>
        </w:drawing>
      </w:r>
    </w:p>
    <w:p w14:paraId="69E268AC" w14:textId="323FA4BF" w:rsidR="00165C6C" w:rsidRDefault="00165C6C">
      <w:pPr>
        <w:rPr>
          <w:u w:val="single"/>
        </w:rPr>
      </w:pPr>
      <w:r>
        <w:rPr>
          <w:u w:val="single"/>
        </w:rPr>
        <w:lastRenderedPageBreak/>
        <w:t>Après information du patient du caractère dérogatoire de ce service et recueil du consentement du patient via le formulaire dédié (annexe 1)</w:t>
      </w:r>
    </w:p>
    <w:p w14:paraId="3F8C8DE9" w14:textId="6C64C489" w:rsidR="008A1DCA" w:rsidRDefault="002E2D29">
      <w:pPr>
        <w:rPr>
          <w:u w:val="single"/>
        </w:rPr>
      </w:pPr>
      <w:r w:rsidRPr="00265419">
        <w:rPr>
          <w:noProof/>
        </w:rPr>
        <w:drawing>
          <wp:inline distT="114300" distB="114300" distL="114300" distR="114300" wp14:anchorId="3F8C9140" wp14:editId="689C6DCD">
            <wp:extent cx="5200650" cy="836771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b="52439"/>
                    <a:stretch>
                      <a:fillRect/>
                    </a:stretch>
                  </pic:blipFill>
                  <pic:spPr>
                    <a:xfrm>
                      <a:off x="0" y="0"/>
                      <a:ext cx="5202930" cy="8371381"/>
                    </a:xfrm>
                    <a:prstGeom prst="rect">
                      <a:avLst/>
                    </a:prstGeom>
                    <a:ln/>
                  </pic:spPr>
                </pic:pic>
              </a:graphicData>
            </a:graphic>
          </wp:inline>
        </w:drawing>
      </w:r>
    </w:p>
    <w:p w14:paraId="4F805F5C" w14:textId="0184EC10" w:rsidR="001A0EF8" w:rsidRPr="00555C27" w:rsidRDefault="001A0EF8" w:rsidP="00555C27">
      <w:pPr>
        <w:jc w:val="center"/>
      </w:pPr>
      <w:r w:rsidRPr="001A0EF8">
        <w:lastRenderedPageBreak/>
        <w:drawing>
          <wp:inline distT="0" distB="0" distL="0" distR="0" wp14:anchorId="2B379A3E" wp14:editId="51528823">
            <wp:extent cx="5738812" cy="8938795"/>
            <wp:effectExtent l="0" t="0" r="0" b="0"/>
            <wp:docPr id="1299770314"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70314" name="Image 1" descr="Une image contenant texte, capture d’écran, diagramme, Police&#10;&#10;Le contenu généré par l’IA peut être incorrect."/>
                    <pic:cNvPicPr/>
                  </pic:nvPicPr>
                  <pic:blipFill>
                    <a:blip r:embed="rId23"/>
                    <a:stretch>
                      <a:fillRect/>
                    </a:stretch>
                  </pic:blipFill>
                  <pic:spPr>
                    <a:xfrm>
                      <a:off x="0" y="0"/>
                      <a:ext cx="5745546" cy="8949284"/>
                    </a:xfrm>
                    <a:prstGeom prst="rect">
                      <a:avLst/>
                    </a:prstGeom>
                  </pic:spPr>
                </pic:pic>
              </a:graphicData>
            </a:graphic>
          </wp:inline>
        </w:drawing>
      </w:r>
    </w:p>
    <w:p w14:paraId="59643BEF" w14:textId="77777777" w:rsidR="00ED2B9E" w:rsidRDefault="002E2D29">
      <w:r w:rsidRPr="001A0EF8">
        <w:rPr>
          <w:u w:val="single"/>
        </w:rPr>
        <w:lastRenderedPageBreak/>
        <w:t>Annexe 2b</w:t>
      </w:r>
      <w:r w:rsidRPr="001A0EF8">
        <w:t xml:space="preserve"> : </w:t>
      </w:r>
    </w:p>
    <w:p w14:paraId="3F8C8DEB" w14:textId="43E23DA8" w:rsidR="008A1DCA" w:rsidRPr="00714BEA" w:rsidRDefault="00ED2B9E">
      <w:pPr>
        <w:rPr>
          <w:u w:val="single"/>
        </w:rPr>
      </w:pPr>
      <w:r>
        <w:rPr>
          <w:b/>
          <w:sz w:val="24"/>
          <w:szCs w:val="24"/>
        </w:rPr>
        <w:t xml:space="preserve">Exemple d’ordonnance préétablie de prescription - </w:t>
      </w:r>
      <w:r>
        <w:rPr>
          <w:b/>
          <w:sz w:val="24"/>
          <w:szCs w:val="24"/>
        </w:rPr>
        <w:t>Vaccins</w:t>
      </w:r>
      <w:r>
        <w:rPr>
          <w:b/>
          <w:sz w:val="24"/>
          <w:szCs w:val="24"/>
        </w:rPr>
        <w:t xml:space="preserve"> </w:t>
      </w:r>
      <w:r w:rsidR="00B533AA" w:rsidRPr="00ED2B9E">
        <w:rPr>
          <w:i/>
          <w:highlight w:val="cyan"/>
        </w:rPr>
        <w:t xml:space="preserve">A </w:t>
      </w:r>
      <w:r w:rsidR="00B533AA" w:rsidRPr="00B533AA">
        <w:rPr>
          <w:i/>
          <w:highlight w:val="cyan"/>
        </w:rPr>
        <w:t>ADAPTER</w:t>
      </w:r>
    </w:p>
    <w:p w14:paraId="75F4D852" w14:textId="755C1ADC" w:rsidR="00ED2B9E" w:rsidRDefault="00753D38" w:rsidP="00ED2B9E">
      <w:pPr>
        <w:spacing w:after="240"/>
        <w:jc w:val="center"/>
        <w:rPr>
          <w:b/>
          <w:sz w:val="24"/>
          <w:szCs w:val="24"/>
        </w:rPr>
      </w:pPr>
      <w:r w:rsidRPr="002C56CC">
        <w:rPr>
          <w:noProof/>
          <w:lang w:val="fr-FR"/>
        </w:rPr>
        <mc:AlternateContent>
          <mc:Choice Requires="wps">
            <w:drawing>
              <wp:anchor distT="45720" distB="45720" distL="114300" distR="114300" simplePos="0" relativeHeight="251670528" behindDoc="0" locked="0" layoutInCell="1" allowOverlap="1" wp14:anchorId="1D76E4BB" wp14:editId="392C45A3">
                <wp:simplePos x="0" y="0"/>
                <wp:positionH relativeFrom="margin">
                  <wp:posOffset>-190499</wp:posOffset>
                </wp:positionH>
                <wp:positionV relativeFrom="paragraph">
                  <wp:posOffset>2369186</wp:posOffset>
                </wp:positionV>
                <wp:extent cx="5847080" cy="1404620"/>
                <wp:effectExtent l="304800" t="1409700" r="287020" b="1426845"/>
                <wp:wrapNone/>
                <wp:docPr id="1165671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2055">
                          <a:off x="0" y="0"/>
                          <a:ext cx="5847080" cy="1404620"/>
                        </a:xfrm>
                        <a:prstGeom prst="rect">
                          <a:avLst/>
                        </a:prstGeom>
                        <a:noFill/>
                        <a:ln w="9525">
                          <a:noFill/>
                          <a:miter lim="800000"/>
                          <a:headEnd/>
                          <a:tailEnd/>
                        </a:ln>
                      </wps:spPr>
                      <wps:txbx>
                        <w:txbxContent>
                          <w:p w14:paraId="00DAA36F" w14:textId="77777777" w:rsidR="00753D38" w:rsidRPr="00753D38" w:rsidRDefault="00753D38" w:rsidP="00753D38">
                            <w:pPr>
                              <w:jc w:val="center"/>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pPr>
                            <w:r w:rsidRPr="00753D38">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POUR EXEMPLE, A METTRE A JOUR SELON RECOMMANDATIONS EN VIGUEUR ET PRODUITS DISPONIBLES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76E4BB" id="_x0000_t202" coordsize="21600,21600" o:spt="202" path="m,l,21600r21600,l21600,xe">
                <v:stroke joinstyle="miter"/>
                <v:path gradientshapeok="t" o:connecttype="rect"/>
              </v:shapetype>
              <v:shape id="Zone de texte 2" o:spid="_x0000_s1027" type="#_x0000_t202" style="position:absolute;left:0;text-align:left;margin-left:-15pt;margin-top:186.55pt;width:460.4pt;height:110.6pt;rotation:-2586427fd;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" filled="f" stroked="f">
                <v:textbox style="mso-fit-shape-to-text:t">
                  <w:txbxContent>
                    <w:p w14:paraId="00DAA36F" w14:textId="77777777" w:rsidR="00753D38" w:rsidRPr="00753D38" w:rsidRDefault="00753D38" w:rsidP="00753D38">
                      <w:pPr>
                        <w:jc w:val="center"/>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pPr>
                      <w:r w:rsidRPr="00753D38">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POUR EXEMPLE, A METTRE A JOUR SELON RECOMMANDATIONS EN VIGUEUR ET PRODUITS DISPONIBLES</w:t>
                      </w:r>
                    </w:p>
                  </w:txbxContent>
                </v:textbox>
                <w10:wrap anchorx="margin"/>
              </v:shape>
            </w:pict>
          </mc:Fallback>
        </mc:AlternateContent>
      </w:r>
      <w:r w:rsidR="000C136D" w:rsidRPr="000C136D">
        <w:rPr>
          <w:b/>
          <w:sz w:val="24"/>
          <w:szCs w:val="24"/>
        </w:rPr>
        <w:drawing>
          <wp:inline distT="0" distB="0" distL="0" distR="0" wp14:anchorId="6E8E6E1B" wp14:editId="6BC1B21B">
            <wp:extent cx="5795243" cy="8195945"/>
            <wp:effectExtent l="19050" t="19050" r="15240" b="14605"/>
            <wp:docPr id="161557341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73416" name="Image 1" descr="Une image contenant texte, capture d’écran, Police, nombre&#10;&#10;Le contenu généré par l’IA peut être incorrect."/>
                    <pic:cNvPicPr/>
                  </pic:nvPicPr>
                  <pic:blipFill>
                    <a:blip r:embed="rId24"/>
                    <a:stretch>
                      <a:fillRect/>
                    </a:stretch>
                  </pic:blipFill>
                  <pic:spPr>
                    <a:xfrm>
                      <a:off x="0" y="0"/>
                      <a:ext cx="5811710" cy="8219233"/>
                    </a:xfrm>
                    <a:prstGeom prst="rect">
                      <a:avLst/>
                    </a:prstGeom>
                    <a:ln>
                      <a:solidFill>
                        <a:schemeClr val="bg1">
                          <a:lumMod val="85000"/>
                        </a:schemeClr>
                      </a:solidFill>
                    </a:ln>
                  </pic:spPr>
                </pic:pic>
              </a:graphicData>
            </a:graphic>
          </wp:inline>
        </w:drawing>
      </w:r>
    </w:p>
    <w:p w14:paraId="3F8C8E3B" w14:textId="6ADB3107" w:rsidR="008A1DCA" w:rsidRDefault="00B533AA">
      <w:pPr>
        <w:spacing w:after="240"/>
        <w:jc w:val="center"/>
        <w:rPr>
          <w:b/>
          <w:sz w:val="24"/>
          <w:szCs w:val="24"/>
        </w:rPr>
      </w:pPr>
      <w:r>
        <w:rPr>
          <w:b/>
          <w:sz w:val="24"/>
          <w:szCs w:val="24"/>
        </w:rPr>
        <w:lastRenderedPageBreak/>
        <w:t>Exemple d’o</w:t>
      </w:r>
      <w:r w:rsidR="002E2D29">
        <w:rPr>
          <w:b/>
          <w:sz w:val="24"/>
          <w:szCs w:val="24"/>
        </w:rPr>
        <w:t>rdonnance préétablie de prescription</w:t>
      </w:r>
      <w:r w:rsidR="002F3F4D">
        <w:rPr>
          <w:b/>
          <w:sz w:val="24"/>
          <w:szCs w:val="24"/>
        </w:rPr>
        <w:t xml:space="preserve"> - Paludisme</w:t>
      </w:r>
      <w:r w:rsidR="002E2D29">
        <w:rPr>
          <w:b/>
          <w:sz w:val="24"/>
          <w:szCs w:val="24"/>
        </w:rPr>
        <w:t xml:space="preserve"> </w:t>
      </w:r>
      <w:r w:rsidR="00753D38" w:rsidRPr="003D2AC0">
        <w:rPr>
          <w:i/>
          <w:highlight w:val="cyan"/>
        </w:rPr>
        <w:t xml:space="preserve">A </w:t>
      </w:r>
      <w:r w:rsidR="00753D38" w:rsidRPr="00B533AA">
        <w:rPr>
          <w:i/>
          <w:highlight w:val="cyan"/>
        </w:rPr>
        <w:t>ADAPTER</w:t>
      </w:r>
    </w:p>
    <w:tbl>
      <w:tblPr>
        <w:tblStyle w:val="TableNormal"/>
        <w:tblW w:w="0" w:type="auto"/>
        <w:tblInd w:w="5" w:type="dxa"/>
        <w:tblLook w:val="04A0" w:firstRow="1" w:lastRow="0" w:firstColumn="1" w:lastColumn="0" w:noHBand="0" w:noVBand="1"/>
      </w:tblPr>
      <w:tblGrid>
        <w:gridCol w:w="5240"/>
        <w:gridCol w:w="3825"/>
      </w:tblGrid>
      <w:tr w:rsidR="0006123E" w14:paraId="299442C0" w14:textId="77777777" w:rsidTr="00984F42">
        <w:tc>
          <w:tcPr>
            <w:tcW w:w="5240" w:type="dxa"/>
          </w:tcPr>
          <w:p w14:paraId="7674472F" w14:textId="4696DEBE" w:rsidR="0006123E" w:rsidRPr="0006123E" w:rsidRDefault="0006123E" w:rsidP="0006123E">
            <w:pPr>
              <w:rPr>
                <w:bCs/>
                <w:sz w:val="24"/>
                <w:szCs w:val="24"/>
              </w:rPr>
            </w:pPr>
            <w:r w:rsidRPr="0006123E">
              <w:rPr>
                <w:bCs/>
                <w:sz w:val="24"/>
                <w:szCs w:val="24"/>
              </w:rPr>
              <w:t>Nom du médecin délégant</w:t>
            </w:r>
            <w:r w:rsidR="00984F42">
              <w:rPr>
                <w:bCs/>
                <w:sz w:val="24"/>
                <w:szCs w:val="24"/>
              </w:rPr>
              <w:t> :</w:t>
            </w:r>
          </w:p>
          <w:p w14:paraId="2DF8E811" w14:textId="5BADF46F" w:rsidR="0006123E" w:rsidRPr="0006123E" w:rsidRDefault="0006123E" w:rsidP="0006123E">
            <w:pPr>
              <w:rPr>
                <w:bCs/>
                <w:sz w:val="24"/>
                <w:szCs w:val="24"/>
              </w:rPr>
            </w:pPr>
            <w:r w:rsidRPr="0006123E">
              <w:rPr>
                <w:bCs/>
                <w:sz w:val="24"/>
                <w:szCs w:val="24"/>
              </w:rPr>
              <w:t>RP</w:t>
            </w:r>
            <w:r w:rsidR="00984F42">
              <w:rPr>
                <w:bCs/>
                <w:sz w:val="24"/>
                <w:szCs w:val="24"/>
              </w:rPr>
              <w:t>P</w:t>
            </w:r>
            <w:r w:rsidRPr="0006123E">
              <w:rPr>
                <w:bCs/>
                <w:sz w:val="24"/>
                <w:szCs w:val="24"/>
              </w:rPr>
              <w:t>S</w:t>
            </w:r>
            <w:r w:rsidR="00984F42">
              <w:rPr>
                <w:bCs/>
                <w:sz w:val="24"/>
                <w:szCs w:val="24"/>
              </w:rPr>
              <w:t> :</w:t>
            </w:r>
          </w:p>
        </w:tc>
        <w:tc>
          <w:tcPr>
            <w:tcW w:w="3825" w:type="dxa"/>
          </w:tcPr>
          <w:p w14:paraId="4AC07A95" w14:textId="77777777" w:rsidR="0006123E" w:rsidRDefault="00984F42" w:rsidP="0006123E">
            <w:pPr>
              <w:rPr>
                <w:bCs/>
                <w:sz w:val="24"/>
                <w:szCs w:val="24"/>
              </w:rPr>
            </w:pPr>
            <w:r>
              <w:rPr>
                <w:bCs/>
                <w:sz w:val="24"/>
                <w:szCs w:val="24"/>
              </w:rPr>
              <w:t>Nom du professionnel délégué :</w:t>
            </w:r>
          </w:p>
          <w:p w14:paraId="40EB9A89" w14:textId="6622ED9E" w:rsidR="00984F42" w:rsidRPr="0006123E" w:rsidRDefault="00984F42" w:rsidP="0006123E">
            <w:pPr>
              <w:rPr>
                <w:bCs/>
                <w:sz w:val="24"/>
                <w:szCs w:val="24"/>
              </w:rPr>
            </w:pPr>
            <w:r>
              <w:rPr>
                <w:bCs/>
                <w:sz w:val="24"/>
                <w:szCs w:val="24"/>
              </w:rPr>
              <w:t>RPPS :</w:t>
            </w:r>
          </w:p>
        </w:tc>
      </w:tr>
      <w:tr w:rsidR="0006123E" w14:paraId="5AE64006" w14:textId="77777777" w:rsidTr="00984F42">
        <w:tc>
          <w:tcPr>
            <w:tcW w:w="5240" w:type="dxa"/>
          </w:tcPr>
          <w:p w14:paraId="6D721AA5" w14:textId="77777777" w:rsidR="00984F42" w:rsidRDefault="00984F42" w:rsidP="0006123E">
            <w:pPr>
              <w:rPr>
                <w:bCs/>
                <w:sz w:val="24"/>
                <w:szCs w:val="24"/>
              </w:rPr>
            </w:pPr>
          </w:p>
          <w:p w14:paraId="1C3F8ED5" w14:textId="67F642EB" w:rsidR="00984F42" w:rsidRDefault="00984F42" w:rsidP="0006123E">
            <w:pPr>
              <w:rPr>
                <w:bCs/>
                <w:sz w:val="24"/>
                <w:szCs w:val="24"/>
              </w:rPr>
            </w:pPr>
            <w:r>
              <w:rPr>
                <w:bCs/>
                <w:sz w:val="24"/>
                <w:szCs w:val="24"/>
              </w:rPr>
              <w:t>Nom du patient :</w:t>
            </w:r>
          </w:p>
          <w:p w14:paraId="2F80730F" w14:textId="77777777" w:rsidR="00984F42" w:rsidRDefault="00984F42" w:rsidP="0006123E">
            <w:pPr>
              <w:rPr>
                <w:bCs/>
                <w:sz w:val="24"/>
                <w:szCs w:val="24"/>
              </w:rPr>
            </w:pPr>
            <w:r>
              <w:rPr>
                <w:bCs/>
                <w:sz w:val="24"/>
                <w:szCs w:val="24"/>
              </w:rPr>
              <w:t>Date de naissance :</w:t>
            </w:r>
          </w:p>
          <w:p w14:paraId="37D19671" w14:textId="40C47457" w:rsidR="00984F42" w:rsidRPr="0006123E" w:rsidRDefault="00984F42" w:rsidP="0006123E">
            <w:pPr>
              <w:rPr>
                <w:bCs/>
                <w:sz w:val="24"/>
                <w:szCs w:val="24"/>
              </w:rPr>
            </w:pPr>
            <w:r>
              <w:rPr>
                <w:bCs/>
                <w:sz w:val="24"/>
                <w:szCs w:val="24"/>
              </w:rPr>
              <w:t>Poids :</w:t>
            </w:r>
          </w:p>
        </w:tc>
        <w:tc>
          <w:tcPr>
            <w:tcW w:w="3825" w:type="dxa"/>
          </w:tcPr>
          <w:p w14:paraId="041555D6" w14:textId="77777777" w:rsidR="00984F42" w:rsidRDefault="00984F42" w:rsidP="0006123E">
            <w:pPr>
              <w:rPr>
                <w:bCs/>
                <w:sz w:val="24"/>
                <w:szCs w:val="24"/>
              </w:rPr>
            </w:pPr>
          </w:p>
          <w:p w14:paraId="4B64E94A" w14:textId="618D4823" w:rsidR="0006123E" w:rsidRDefault="00984F42" w:rsidP="0006123E">
            <w:pPr>
              <w:rPr>
                <w:bCs/>
                <w:sz w:val="24"/>
                <w:szCs w:val="24"/>
              </w:rPr>
            </w:pPr>
            <w:r>
              <w:rPr>
                <w:bCs/>
                <w:sz w:val="24"/>
                <w:szCs w:val="24"/>
              </w:rPr>
              <w:t>Date :</w:t>
            </w:r>
          </w:p>
          <w:p w14:paraId="0B361AD0" w14:textId="77777777" w:rsidR="00984F42" w:rsidRDefault="00984F42" w:rsidP="0006123E">
            <w:pPr>
              <w:rPr>
                <w:bCs/>
                <w:sz w:val="24"/>
                <w:szCs w:val="24"/>
              </w:rPr>
            </w:pPr>
          </w:p>
          <w:p w14:paraId="35AF49D9" w14:textId="77777777" w:rsidR="00984F42" w:rsidRDefault="00984F42" w:rsidP="00984F42">
            <w:pPr>
              <w:rPr>
                <w:bCs/>
                <w:sz w:val="24"/>
                <w:szCs w:val="24"/>
              </w:rPr>
            </w:pPr>
            <w:r>
              <w:rPr>
                <w:bCs/>
                <w:sz w:val="24"/>
                <w:szCs w:val="24"/>
              </w:rPr>
              <w:t>Lieu du séjour :</w:t>
            </w:r>
          </w:p>
          <w:p w14:paraId="12AB8A54" w14:textId="77777777" w:rsidR="00984F42" w:rsidRDefault="00984F42" w:rsidP="00984F42">
            <w:pPr>
              <w:rPr>
                <w:bCs/>
                <w:sz w:val="24"/>
                <w:szCs w:val="24"/>
              </w:rPr>
            </w:pPr>
            <w:r>
              <w:rPr>
                <w:bCs/>
                <w:sz w:val="24"/>
                <w:szCs w:val="24"/>
              </w:rPr>
              <w:t>Durée du séjour :</w:t>
            </w:r>
          </w:p>
          <w:p w14:paraId="7E854CF5" w14:textId="20B0CAB9" w:rsidR="002F3F4D" w:rsidRPr="0006123E" w:rsidRDefault="002F3F4D" w:rsidP="00984F42">
            <w:pPr>
              <w:rPr>
                <w:bCs/>
                <w:sz w:val="24"/>
                <w:szCs w:val="24"/>
              </w:rPr>
            </w:pPr>
          </w:p>
        </w:tc>
      </w:tr>
    </w:tbl>
    <w:tbl>
      <w:tblPr>
        <w:tblStyle w:val="Grilledutableau"/>
        <w:tblW w:w="10774" w:type="dxa"/>
        <w:tblInd w:w="-714" w:type="dxa"/>
        <w:tblLook w:val="04A0" w:firstRow="1" w:lastRow="0" w:firstColumn="1" w:lastColumn="0" w:noHBand="0" w:noVBand="1"/>
      </w:tblPr>
      <w:tblGrid>
        <w:gridCol w:w="2686"/>
        <w:gridCol w:w="2207"/>
        <w:gridCol w:w="2304"/>
        <w:gridCol w:w="3577"/>
      </w:tblGrid>
      <w:tr w:rsidR="00AF236B" w14:paraId="223F640E" w14:textId="77777777" w:rsidTr="000B614C">
        <w:tc>
          <w:tcPr>
            <w:tcW w:w="2686" w:type="dxa"/>
            <w:shd w:val="clear" w:color="auto" w:fill="D9D9D9" w:themeFill="background1" w:themeFillShade="D9"/>
          </w:tcPr>
          <w:p w14:paraId="137EF509" w14:textId="65D31244" w:rsidR="00B533AA" w:rsidRPr="00B533AA" w:rsidRDefault="00B533AA" w:rsidP="00B533AA">
            <w:pPr>
              <w:jc w:val="center"/>
              <w:rPr>
                <w:b/>
                <w:bCs/>
                <w:color w:val="002060"/>
              </w:rPr>
            </w:pPr>
            <w:r w:rsidRPr="00B533AA">
              <w:rPr>
                <w:b/>
                <w:bCs/>
                <w:color w:val="002060"/>
              </w:rPr>
              <w:t>Molécule</w:t>
            </w:r>
          </w:p>
        </w:tc>
        <w:tc>
          <w:tcPr>
            <w:tcW w:w="2207" w:type="dxa"/>
            <w:shd w:val="clear" w:color="auto" w:fill="D9D9D9" w:themeFill="background1" w:themeFillShade="D9"/>
          </w:tcPr>
          <w:p w14:paraId="088B0642" w14:textId="2E9C3698" w:rsidR="00B533AA" w:rsidRPr="00B533AA" w:rsidRDefault="00AF236B" w:rsidP="00B533AA">
            <w:pPr>
              <w:jc w:val="center"/>
              <w:rPr>
                <w:b/>
                <w:bCs/>
                <w:color w:val="002060"/>
              </w:rPr>
            </w:pPr>
            <w:r>
              <w:rPr>
                <w:b/>
                <w:bCs/>
                <w:color w:val="002060"/>
              </w:rPr>
              <w:t>Présentations</w:t>
            </w:r>
          </w:p>
        </w:tc>
        <w:tc>
          <w:tcPr>
            <w:tcW w:w="2304" w:type="dxa"/>
            <w:shd w:val="clear" w:color="auto" w:fill="D9D9D9" w:themeFill="background1" w:themeFillShade="D9"/>
          </w:tcPr>
          <w:p w14:paraId="587BB6FD" w14:textId="7C0DA441" w:rsidR="00B533AA" w:rsidRPr="00B533AA" w:rsidRDefault="00AF236B" w:rsidP="00B533AA">
            <w:pPr>
              <w:jc w:val="center"/>
              <w:rPr>
                <w:b/>
                <w:bCs/>
                <w:color w:val="002060"/>
              </w:rPr>
            </w:pPr>
            <w:r>
              <w:rPr>
                <w:b/>
                <w:bCs/>
                <w:color w:val="002060"/>
              </w:rPr>
              <w:t>Posologie</w:t>
            </w:r>
          </w:p>
        </w:tc>
        <w:tc>
          <w:tcPr>
            <w:tcW w:w="3577" w:type="dxa"/>
            <w:shd w:val="clear" w:color="auto" w:fill="D9D9D9" w:themeFill="background1" w:themeFillShade="D9"/>
          </w:tcPr>
          <w:p w14:paraId="1D27FDC6" w14:textId="56BBFA37" w:rsidR="00B533AA" w:rsidRPr="00B533AA" w:rsidRDefault="00AF236B" w:rsidP="00B533AA">
            <w:pPr>
              <w:jc w:val="center"/>
              <w:rPr>
                <w:b/>
                <w:bCs/>
                <w:color w:val="002060"/>
              </w:rPr>
            </w:pPr>
            <w:r>
              <w:rPr>
                <w:b/>
                <w:bCs/>
                <w:color w:val="002060"/>
              </w:rPr>
              <w:t>Durée</w:t>
            </w:r>
            <w:r w:rsidR="000B614C">
              <w:rPr>
                <w:b/>
                <w:bCs/>
                <w:color w:val="002060"/>
              </w:rPr>
              <w:t xml:space="preserve"> &amp; conseils</w:t>
            </w:r>
          </w:p>
        </w:tc>
      </w:tr>
      <w:tr w:rsidR="000B614C" w14:paraId="46B7038B" w14:textId="77777777" w:rsidTr="000B614C">
        <w:tc>
          <w:tcPr>
            <w:tcW w:w="2686" w:type="dxa"/>
            <w:vMerge w:val="restart"/>
            <w:vAlign w:val="center"/>
          </w:tcPr>
          <w:p w14:paraId="4947E7C9" w14:textId="300C9567" w:rsidR="000B614C" w:rsidRPr="00B533AA" w:rsidRDefault="000B614C" w:rsidP="00AF236B">
            <w:pPr>
              <w:jc w:val="center"/>
              <w:rPr>
                <w:b/>
                <w:bCs/>
              </w:rPr>
            </w:pPr>
            <w:r w:rsidRPr="00B533AA">
              <w:rPr>
                <w:b/>
                <w:bCs/>
              </w:rPr>
              <w:t>Atovaquone/Proguanil</w:t>
            </w:r>
          </w:p>
        </w:tc>
        <w:tc>
          <w:tcPr>
            <w:tcW w:w="2207" w:type="dxa"/>
            <w:vAlign w:val="center"/>
          </w:tcPr>
          <w:p w14:paraId="3C32E531" w14:textId="4BDE3EC4" w:rsidR="000B614C" w:rsidRDefault="000B614C" w:rsidP="000B614C">
            <w:r>
              <w:sym w:font="Wingdings 2" w:char="F0A3"/>
            </w:r>
            <w:r>
              <w:t xml:space="preserve"> Pédiatrique (cpP)</w:t>
            </w:r>
          </w:p>
          <w:p w14:paraId="6693DFA9" w14:textId="57D78406" w:rsidR="000B614C" w:rsidRDefault="000B614C" w:rsidP="000B614C">
            <w:r>
              <w:t>62,5 mg / 25 mg</w:t>
            </w:r>
          </w:p>
        </w:tc>
        <w:tc>
          <w:tcPr>
            <w:tcW w:w="2304" w:type="dxa"/>
            <w:vAlign w:val="center"/>
          </w:tcPr>
          <w:p w14:paraId="6B624C4C" w14:textId="3DE2E51C" w:rsidR="000B614C" w:rsidRDefault="000B614C" w:rsidP="000B614C">
            <w:r>
              <w:sym w:font="Wingdings 2" w:char="F0A3"/>
            </w:r>
            <w:r>
              <w:t xml:space="preserve"> 11-21 kg : 1 cpP/j</w:t>
            </w:r>
          </w:p>
          <w:p w14:paraId="663A7854" w14:textId="77777777" w:rsidR="00753D38" w:rsidRPr="00753D38" w:rsidRDefault="00753D38" w:rsidP="000B614C">
            <w:pPr>
              <w:rPr>
                <w:sz w:val="16"/>
                <w:szCs w:val="16"/>
              </w:rPr>
            </w:pPr>
          </w:p>
          <w:p w14:paraId="5E741370" w14:textId="447C2EED" w:rsidR="000B614C" w:rsidRDefault="000B614C" w:rsidP="000B614C">
            <w:r>
              <w:sym w:font="Wingdings 2" w:char="F0A3"/>
            </w:r>
            <w:r>
              <w:t xml:space="preserve"> 21-31 kg : 2 cpP/j</w:t>
            </w:r>
          </w:p>
          <w:p w14:paraId="31F98B67" w14:textId="77777777" w:rsidR="00753D38" w:rsidRPr="00753D38" w:rsidRDefault="00753D38" w:rsidP="000B614C">
            <w:pPr>
              <w:rPr>
                <w:sz w:val="16"/>
                <w:szCs w:val="16"/>
              </w:rPr>
            </w:pPr>
          </w:p>
          <w:p w14:paraId="0A3444F1" w14:textId="6C271265" w:rsidR="000B614C" w:rsidRDefault="000B614C" w:rsidP="000B614C">
            <w:r>
              <w:sym w:font="Wingdings 2" w:char="F0A3"/>
            </w:r>
            <w:r>
              <w:t xml:space="preserve"> 31-40 kg : 3 cpP/j</w:t>
            </w:r>
          </w:p>
          <w:p w14:paraId="526A788C" w14:textId="77777777" w:rsidR="00753D38" w:rsidRPr="00753D38" w:rsidRDefault="00753D38" w:rsidP="000B614C">
            <w:pPr>
              <w:rPr>
                <w:sz w:val="16"/>
                <w:szCs w:val="16"/>
              </w:rPr>
            </w:pPr>
          </w:p>
          <w:p w14:paraId="51F847D6" w14:textId="4D65B8AC" w:rsidR="000B614C" w:rsidRDefault="000B614C" w:rsidP="000B614C">
            <w:r>
              <w:sym w:font="Wingdings 2" w:char="F0A3"/>
            </w:r>
            <w:r>
              <w:t xml:space="preserve"> &gt;40 kg : 1 cpA/j</w:t>
            </w:r>
          </w:p>
        </w:tc>
        <w:tc>
          <w:tcPr>
            <w:tcW w:w="3577" w:type="dxa"/>
            <w:vMerge w:val="restart"/>
            <w:vAlign w:val="center"/>
          </w:tcPr>
          <w:p w14:paraId="04EB9062" w14:textId="77777777" w:rsidR="000B614C" w:rsidRDefault="000B614C" w:rsidP="000B614C">
            <w:r w:rsidRPr="000B614C">
              <w:rPr>
                <w:u w:val="single"/>
              </w:rPr>
              <w:t>Début du traitement</w:t>
            </w:r>
            <w:r>
              <w:t xml:space="preserve"> : </w:t>
            </w:r>
          </w:p>
          <w:p w14:paraId="7EE679A3" w14:textId="047B0373" w:rsidR="000B614C" w:rsidRDefault="000B614C" w:rsidP="000B614C">
            <w:r>
              <w:t>24h avant l’entrée en zone à risque</w:t>
            </w:r>
          </w:p>
          <w:p w14:paraId="21EA7441" w14:textId="77777777" w:rsidR="000B614C" w:rsidRDefault="000B614C" w:rsidP="000B614C"/>
          <w:p w14:paraId="3A497FD4" w14:textId="77777777" w:rsidR="000B614C" w:rsidRDefault="000B614C" w:rsidP="000B614C">
            <w:r w:rsidRPr="000B614C">
              <w:rPr>
                <w:u w:val="single"/>
              </w:rPr>
              <w:t>Fin du traitement</w:t>
            </w:r>
            <w:r>
              <w:t xml:space="preserve"> : </w:t>
            </w:r>
          </w:p>
          <w:p w14:paraId="16729D1A" w14:textId="5C0EAE81" w:rsidR="000B614C" w:rsidRDefault="000B614C" w:rsidP="000B614C">
            <w:r>
              <w:t>7 jours après la sortie de la zone à risque</w:t>
            </w:r>
          </w:p>
          <w:p w14:paraId="1095ECE7" w14:textId="589752BC" w:rsidR="000B614C" w:rsidRDefault="00753D38" w:rsidP="000B614C">
            <w:r w:rsidRPr="002C56CC">
              <w:rPr>
                <w:noProof/>
                <w:lang w:val="fr-FR"/>
              </w:rPr>
              <mc:AlternateContent>
                <mc:Choice Requires="wps">
                  <w:drawing>
                    <wp:anchor distT="45720" distB="45720" distL="114300" distR="114300" simplePos="0" relativeHeight="251668480" behindDoc="0" locked="0" layoutInCell="1" allowOverlap="1" wp14:anchorId="385DC622" wp14:editId="4A7E2357">
                      <wp:simplePos x="0" y="0"/>
                      <wp:positionH relativeFrom="margin">
                        <wp:posOffset>-4217670</wp:posOffset>
                      </wp:positionH>
                      <wp:positionV relativeFrom="paragraph">
                        <wp:posOffset>289560</wp:posOffset>
                      </wp:positionV>
                      <wp:extent cx="5847080" cy="1404620"/>
                      <wp:effectExtent l="304800" t="1409700" r="287020" b="1426845"/>
                      <wp:wrapNone/>
                      <wp:docPr id="17384684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2055">
                                <a:off x="0" y="0"/>
                                <a:ext cx="5847080" cy="1404620"/>
                              </a:xfrm>
                              <a:prstGeom prst="rect">
                                <a:avLst/>
                              </a:prstGeom>
                              <a:noFill/>
                              <a:ln w="9525">
                                <a:noFill/>
                                <a:miter lim="800000"/>
                                <a:headEnd/>
                                <a:tailEnd/>
                              </a:ln>
                            </wps:spPr>
                            <wps:txbx>
                              <w:txbxContent>
                                <w:p w14:paraId="49BCD576" w14:textId="77777777" w:rsidR="00753D38" w:rsidRPr="00753D38" w:rsidRDefault="00753D38" w:rsidP="00753D38">
                                  <w:pPr>
                                    <w:jc w:val="center"/>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pPr>
                                  <w:r w:rsidRPr="00753D38">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POUR EXEMPLE, A METTRE A JOUR SELON RECOMMANDATIONS EN VIGUEUR ET PRODUITS DISPONIBLES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5DC622" id="_x0000_s1028" type="#_x0000_t202" style="position:absolute;margin-left:-332.1pt;margin-top:22.8pt;width:460.4pt;height:110.6pt;rotation:-2586427fd;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" filled="f" stroked="f">
                      <v:textbox style="mso-fit-shape-to-text:t">
                        <w:txbxContent>
                          <w:p w14:paraId="49BCD576" w14:textId="77777777" w:rsidR="00753D38" w:rsidRPr="00753D38" w:rsidRDefault="00753D38" w:rsidP="00753D38">
                            <w:pPr>
                              <w:jc w:val="center"/>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pPr>
                            <w:r w:rsidRPr="00753D38">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POUR EXEMPLE, A METTRE A JOUR SELON RECOMMANDATIONS EN VIGUEUR ET PRODUITS DISPONIBLES</w:t>
                            </w:r>
                          </w:p>
                        </w:txbxContent>
                      </v:textbox>
                      <w10:wrap anchorx="margin"/>
                    </v:shape>
                  </w:pict>
                </mc:Fallback>
              </mc:AlternateContent>
            </w:r>
          </w:p>
          <w:p w14:paraId="78B5A35C" w14:textId="64735569" w:rsidR="000B614C" w:rsidRPr="000B614C" w:rsidRDefault="000B614C" w:rsidP="000B614C">
            <w:r>
              <w:rPr>
                <w:u w:val="single"/>
              </w:rPr>
              <w:t>Conseils de prise</w:t>
            </w:r>
            <w:r>
              <w:t> : A heure fixe au cours d’un repas, avec une boisson lactée sucrée pour les enfants (goût amer)</w:t>
            </w:r>
          </w:p>
          <w:p w14:paraId="3CE8B6BB" w14:textId="11522F8C" w:rsidR="000B614C" w:rsidRDefault="000B614C" w:rsidP="000B614C"/>
        </w:tc>
      </w:tr>
      <w:tr w:rsidR="000B614C" w14:paraId="6989790C" w14:textId="77777777" w:rsidTr="000B614C">
        <w:tc>
          <w:tcPr>
            <w:tcW w:w="2686" w:type="dxa"/>
            <w:vMerge/>
          </w:tcPr>
          <w:p w14:paraId="3D13E872" w14:textId="77777777" w:rsidR="000B614C" w:rsidRPr="00B533AA" w:rsidRDefault="000B614C">
            <w:pPr>
              <w:rPr>
                <w:b/>
                <w:bCs/>
              </w:rPr>
            </w:pPr>
          </w:p>
        </w:tc>
        <w:tc>
          <w:tcPr>
            <w:tcW w:w="2207" w:type="dxa"/>
            <w:vAlign w:val="center"/>
          </w:tcPr>
          <w:p w14:paraId="4373F234" w14:textId="0B47004B" w:rsidR="000B614C" w:rsidRDefault="000B614C" w:rsidP="000B614C">
            <w:r>
              <w:sym w:font="Wingdings 2" w:char="F0A3"/>
            </w:r>
            <w:r>
              <w:t xml:space="preserve"> Adulte (cpA)</w:t>
            </w:r>
          </w:p>
          <w:p w14:paraId="3FC92BDD" w14:textId="4FBE6FE5" w:rsidR="000B614C" w:rsidRDefault="000B614C" w:rsidP="000B614C">
            <w:r>
              <w:t>250 mg / 100 mg</w:t>
            </w:r>
          </w:p>
        </w:tc>
        <w:tc>
          <w:tcPr>
            <w:tcW w:w="2304" w:type="dxa"/>
            <w:vAlign w:val="center"/>
          </w:tcPr>
          <w:p w14:paraId="23A49DF2" w14:textId="1BBA63E7" w:rsidR="000B614C" w:rsidRDefault="000B614C" w:rsidP="000B614C">
            <w:r>
              <w:sym w:font="Wingdings 2" w:char="F0A3"/>
            </w:r>
            <w:r>
              <w:t xml:space="preserve"> &gt;40 Kg : 1 cpA/j</w:t>
            </w:r>
          </w:p>
        </w:tc>
        <w:tc>
          <w:tcPr>
            <w:tcW w:w="3577" w:type="dxa"/>
            <w:vMerge/>
            <w:vAlign w:val="center"/>
          </w:tcPr>
          <w:p w14:paraId="7D4C0C86" w14:textId="77777777" w:rsidR="000B614C" w:rsidRDefault="000B614C" w:rsidP="000B614C"/>
        </w:tc>
      </w:tr>
      <w:tr w:rsidR="0006123E" w14:paraId="61C4816A" w14:textId="77777777" w:rsidTr="000B614C">
        <w:tc>
          <w:tcPr>
            <w:tcW w:w="2686" w:type="dxa"/>
            <w:vMerge w:val="restart"/>
            <w:vAlign w:val="center"/>
          </w:tcPr>
          <w:p w14:paraId="74EE3FBB" w14:textId="4531A1FF" w:rsidR="0006123E" w:rsidRPr="00B533AA" w:rsidRDefault="0006123E" w:rsidP="00AF236B">
            <w:pPr>
              <w:jc w:val="center"/>
              <w:rPr>
                <w:b/>
                <w:bCs/>
              </w:rPr>
            </w:pPr>
            <w:r w:rsidRPr="00B533AA">
              <w:rPr>
                <w:b/>
                <w:bCs/>
              </w:rPr>
              <w:t>Doxycycline</w:t>
            </w:r>
          </w:p>
        </w:tc>
        <w:tc>
          <w:tcPr>
            <w:tcW w:w="2207" w:type="dxa"/>
            <w:vAlign w:val="center"/>
          </w:tcPr>
          <w:p w14:paraId="4371659F" w14:textId="77777777" w:rsidR="0006123E" w:rsidRDefault="0006123E" w:rsidP="000B614C">
            <w:r>
              <w:sym w:font="Wingdings 2" w:char="F0A3"/>
            </w:r>
            <w:r>
              <w:t xml:space="preserve"> Pédiatrique (cpP)</w:t>
            </w:r>
          </w:p>
          <w:p w14:paraId="730FD02F" w14:textId="1EC391D6" w:rsidR="0006123E" w:rsidRDefault="0006123E" w:rsidP="000B614C">
            <w:r>
              <w:t>50 mg</w:t>
            </w:r>
          </w:p>
        </w:tc>
        <w:tc>
          <w:tcPr>
            <w:tcW w:w="2304" w:type="dxa"/>
            <w:vMerge w:val="restart"/>
            <w:vAlign w:val="center"/>
          </w:tcPr>
          <w:p w14:paraId="0E0029F8" w14:textId="6E449814" w:rsidR="0006123E" w:rsidRDefault="0006123E" w:rsidP="000B614C">
            <w:r>
              <w:t>A partir de 8 ans</w:t>
            </w:r>
          </w:p>
          <w:p w14:paraId="6E12BCD3" w14:textId="77777777" w:rsidR="0006123E" w:rsidRPr="0006123E" w:rsidRDefault="0006123E" w:rsidP="000B614C">
            <w:pPr>
              <w:rPr>
                <w:sz w:val="10"/>
                <w:szCs w:val="10"/>
              </w:rPr>
            </w:pPr>
          </w:p>
          <w:p w14:paraId="356938E2" w14:textId="77777777" w:rsidR="0006123E" w:rsidRDefault="0006123E" w:rsidP="000B614C">
            <w:r>
              <w:sym w:font="Wingdings 2" w:char="F0A3"/>
            </w:r>
            <w:r>
              <w:t xml:space="preserve"> </w:t>
            </w:r>
            <w:r>
              <w:t>&lt;</w:t>
            </w:r>
            <w:r>
              <w:t>40 Kg</w:t>
            </w:r>
            <w:r>
              <w:t> : 1 cpP/j</w:t>
            </w:r>
          </w:p>
          <w:p w14:paraId="5365EC4E" w14:textId="77777777" w:rsidR="00753D38" w:rsidRPr="00753D38" w:rsidRDefault="00753D38" w:rsidP="000B614C">
            <w:pPr>
              <w:rPr>
                <w:sz w:val="16"/>
                <w:szCs w:val="16"/>
              </w:rPr>
            </w:pPr>
          </w:p>
          <w:p w14:paraId="40B2809A" w14:textId="4BC50E3C" w:rsidR="0006123E" w:rsidRDefault="0006123E" w:rsidP="000B614C">
            <w:r>
              <w:sym w:font="Wingdings 2" w:char="F0A3"/>
            </w:r>
            <w:r>
              <w:t xml:space="preserve"> &gt;40 Kg : 1 cpA/j</w:t>
            </w:r>
          </w:p>
        </w:tc>
        <w:tc>
          <w:tcPr>
            <w:tcW w:w="3577" w:type="dxa"/>
            <w:vMerge w:val="restart"/>
            <w:vAlign w:val="center"/>
          </w:tcPr>
          <w:p w14:paraId="36284EB0" w14:textId="77777777" w:rsidR="0006123E" w:rsidRDefault="0006123E" w:rsidP="0006123E">
            <w:r w:rsidRPr="000B614C">
              <w:rPr>
                <w:u w:val="single"/>
              </w:rPr>
              <w:t>Début du traitement</w:t>
            </w:r>
            <w:r>
              <w:t xml:space="preserve"> : </w:t>
            </w:r>
          </w:p>
          <w:p w14:paraId="435F8416" w14:textId="77777777" w:rsidR="0006123E" w:rsidRDefault="0006123E" w:rsidP="0006123E">
            <w:r>
              <w:t>24h avant l’entrée en zone à risque</w:t>
            </w:r>
          </w:p>
          <w:p w14:paraId="425B2B24" w14:textId="77777777" w:rsidR="0006123E" w:rsidRDefault="0006123E" w:rsidP="0006123E"/>
          <w:p w14:paraId="3E92D42D" w14:textId="77777777" w:rsidR="0006123E" w:rsidRDefault="0006123E" w:rsidP="0006123E">
            <w:r w:rsidRPr="000B614C">
              <w:rPr>
                <w:u w:val="single"/>
              </w:rPr>
              <w:t>Fin du traitement</w:t>
            </w:r>
            <w:r>
              <w:t xml:space="preserve"> : </w:t>
            </w:r>
          </w:p>
          <w:p w14:paraId="21E2A2DC" w14:textId="2B07101E" w:rsidR="0006123E" w:rsidRDefault="0006123E" w:rsidP="0006123E">
            <w:r>
              <w:t>28</w:t>
            </w:r>
            <w:r>
              <w:t xml:space="preserve"> jours après la sortie de la zone à risque</w:t>
            </w:r>
          </w:p>
          <w:p w14:paraId="0E8E839A" w14:textId="77777777" w:rsidR="0006123E" w:rsidRDefault="0006123E" w:rsidP="0006123E"/>
          <w:p w14:paraId="0C5B6ED5" w14:textId="5747D8F3" w:rsidR="0006123E" w:rsidRPr="000B614C" w:rsidRDefault="0006123E" w:rsidP="0006123E">
            <w:r>
              <w:rPr>
                <w:u w:val="single"/>
              </w:rPr>
              <w:t>Conseils de prise</w:t>
            </w:r>
            <w:r>
              <w:t xml:space="preserve"> : </w:t>
            </w:r>
            <w:r>
              <w:t>Au milieu du repas du soir, au moins 1h avant le couché</w:t>
            </w:r>
          </w:p>
          <w:p w14:paraId="1AFC7295" w14:textId="77777777" w:rsidR="0006123E" w:rsidRDefault="0006123E" w:rsidP="000B614C"/>
        </w:tc>
      </w:tr>
      <w:tr w:rsidR="0006123E" w14:paraId="33C04866" w14:textId="77777777" w:rsidTr="000B614C">
        <w:tc>
          <w:tcPr>
            <w:tcW w:w="2686" w:type="dxa"/>
            <w:vMerge/>
            <w:vAlign w:val="center"/>
          </w:tcPr>
          <w:p w14:paraId="45408740" w14:textId="77777777" w:rsidR="0006123E" w:rsidRPr="00B533AA" w:rsidRDefault="0006123E" w:rsidP="00AF236B">
            <w:pPr>
              <w:jc w:val="center"/>
              <w:rPr>
                <w:b/>
                <w:bCs/>
              </w:rPr>
            </w:pPr>
          </w:p>
        </w:tc>
        <w:tc>
          <w:tcPr>
            <w:tcW w:w="2207" w:type="dxa"/>
            <w:vAlign w:val="center"/>
          </w:tcPr>
          <w:p w14:paraId="015A2F57" w14:textId="77777777" w:rsidR="0006123E" w:rsidRDefault="0006123E" w:rsidP="0006123E">
            <w:r>
              <w:sym w:font="Wingdings 2" w:char="F0A3"/>
            </w:r>
            <w:r>
              <w:t xml:space="preserve"> Adulte (cpA)</w:t>
            </w:r>
          </w:p>
          <w:p w14:paraId="57916E90" w14:textId="15EFE922" w:rsidR="0006123E" w:rsidRDefault="0006123E" w:rsidP="000B614C">
            <w:r>
              <w:t>100 mg</w:t>
            </w:r>
          </w:p>
        </w:tc>
        <w:tc>
          <w:tcPr>
            <w:tcW w:w="2304" w:type="dxa"/>
            <w:vMerge/>
            <w:vAlign w:val="center"/>
          </w:tcPr>
          <w:p w14:paraId="014B776A" w14:textId="77777777" w:rsidR="0006123E" w:rsidRDefault="0006123E" w:rsidP="000B614C"/>
        </w:tc>
        <w:tc>
          <w:tcPr>
            <w:tcW w:w="3577" w:type="dxa"/>
            <w:vMerge/>
            <w:vAlign w:val="center"/>
          </w:tcPr>
          <w:p w14:paraId="4730BC9A" w14:textId="77777777" w:rsidR="0006123E" w:rsidRDefault="0006123E" w:rsidP="000B614C"/>
        </w:tc>
      </w:tr>
      <w:tr w:rsidR="00AF236B" w14:paraId="624A1AC2" w14:textId="77777777" w:rsidTr="000B614C">
        <w:tc>
          <w:tcPr>
            <w:tcW w:w="2686" w:type="dxa"/>
            <w:vAlign w:val="center"/>
          </w:tcPr>
          <w:p w14:paraId="4AA59DB1" w14:textId="031CCDD5" w:rsidR="00B533AA" w:rsidRPr="00B533AA" w:rsidRDefault="00B533AA" w:rsidP="00AF236B">
            <w:pPr>
              <w:jc w:val="center"/>
              <w:rPr>
                <w:b/>
                <w:bCs/>
              </w:rPr>
            </w:pPr>
            <w:r w:rsidRPr="00B533AA">
              <w:rPr>
                <w:b/>
                <w:bCs/>
              </w:rPr>
              <w:t>Méfloquine</w:t>
            </w:r>
          </w:p>
        </w:tc>
        <w:tc>
          <w:tcPr>
            <w:tcW w:w="2207" w:type="dxa"/>
            <w:vAlign w:val="center"/>
          </w:tcPr>
          <w:p w14:paraId="4E9F7581" w14:textId="41C9A3AB" w:rsidR="00B533AA" w:rsidRDefault="00984F42" w:rsidP="000B614C">
            <w:r>
              <w:sym w:font="Wingdings 2" w:char="F0A3"/>
            </w:r>
            <w:r>
              <w:t xml:space="preserve"> 250 mg sécable</w:t>
            </w:r>
          </w:p>
        </w:tc>
        <w:tc>
          <w:tcPr>
            <w:tcW w:w="2304" w:type="dxa"/>
            <w:vAlign w:val="center"/>
          </w:tcPr>
          <w:p w14:paraId="2F02448A" w14:textId="77777777" w:rsidR="00B533AA" w:rsidRDefault="00984F42" w:rsidP="000B614C">
            <w:r>
              <w:sym w:font="Wingdings 2" w:char="F0A3"/>
            </w:r>
            <w:r>
              <w:t xml:space="preserve"> 15-19 kg : ¼ cp/semaine</w:t>
            </w:r>
          </w:p>
          <w:p w14:paraId="60C7CFE2" w14:textId="77777777" w:rsidR="00753D38" w:rsidRPr="00753D38" w:rsidRDefault="00753D38" w:rsidP="000B614C">
            <w:pPr>
              <w:rPr>
                <w:sz w:val="16"/>
                <w:szCs w:val="16"/>
              </w:rPr>
            </w:pPr>
          </w:p>
          <w:p w14:paraId="4F64EE27" w14:textId="77777777" w:rsidR="00984F42" w:rsidRDefault="00984F42" w:rsidP="000B614C">
            <w:r>
              <w:sym w:font="Wingdings 2" w:char="F0A3"/>
            </w:r>
            <w:r>
              <w:t xml:space="preserve"> 19-30 kg : ½ cp/semaine</w:t>
            </w:r>
          </w:p>
          <w:p w14:paraId="5C02317B" w14:textId="77777777" w:rsidR="00753D38" w:rsidRPr="00753D38" w:rsidRDefault="00753D38" w:rsidP="000B614C">
            <w:pPr>
              <w:rPr>
                <w:sz w:val="16"/>
                <w:szCs w:val="16"/>
              </w:rPr>
            </w:pPr>
          </w:p>
          <w:p w14:paraId="558CE7D3" w14:textId="77777777" w:rsidR="00984F42" w:rsidRDefault="00984F42" w:rsidP="000B614C">
            <w:r>
              <w:sym w:font="Wingdings 2" w:char="F0A3"/>
            </w:r>
            <w:r>
              <w:t xml:space="preserve"> 30-45 kg : ¾ cp/semaine</w:t>
            </w:r>
          </w:p>
          <w:p w14:paraId="063E79E8" w14:textId="77777777" w:rsidR="00753D38" w:rsidRPr="00753D38" w:rsidRDefault="00753D38" w:rsidP="000B614C">
            <w:pPr>
              <w:rPr>
                <w:sz w:val="16"/>
                <w:szCs w:val="16"/>
              </w:rPr>
            </w:pPr>
          </w:p>
          <w:p w14:paraId="566BA669" w14:textId="04B7A3B0" w:rsidR="00984F42" w:rsidRDefault="00984F42" w:rsidP="000B614C">
            <w:r>
              <w:sym w:font="Wingdings 2" w:char="F0A3"/>
            </w:r>
            <w:r>
              <w:t xml:space="preserve"> &gt;45 kg : 1 cp/semaine</w:t>
            </w:r>
          </w:p>
        </w:tc>
        <w:tc>
          <w:tcPr>
            <w:tcW w:w="3577" w:type="dxa"/>
            <w:vAlign w:val="center"/>
          </w:tcPr>
          <w:p w14:paraId="26AA10D3" w14:textId="36BE0366" w:rsidR="00984F42" w:rsidRDefault="00984F42" w:rsidP="00984F42">
            <w:r w:rsidRPr="000B614C">
              <w:rPr>
                <w:u w:val="single"/>
              </w:rPr>
              <w:t>Début du traitement</w:t>
            </w:r>
            <w:r>
              <w:t xml:space="preserve"> : </w:t>
            </w:r>
          </w:p>
          <w:p w14:paraId="65543502" w14:textId="23BA2D4F" w:rsidR="00984F42" w:rsidRDefault="00984F42" w:rsidP="00984F42">
            <w:r>
              <w:t>10 jours</w:t>
            </w:r>
            <w:r>
              <w:t xml:space="preserve"> avant l’entrée en zone à risque</w:t>
            </w:r>
          </w:p>
          <w:p w14:paraId="6A827D11" w14:textId="77777777" w:rsidR="00984F42" w:rsidRDefault="00984F42" w:rsidP="00984F42"/>
          <w:p w14:paraId="2B04F23C" w14:textId="77777777" w:rsidR="00984F42" w:rsidRDefault="00984F42" w:rsidP="00984F42">
            <w:r w:rsidRPr="000B614C">
              <w:rPr>
                <w:u w:val="single"/>
              </w:rPr>
              <w:t>Fin du traitement</w:t>
            </w:r>
            <w:r>
              <w:t xml:space="preserve"> : </w:t>
            </w:r>
          </w:p>
          <w:p w14:paraId="77CDA157" w14:textId="0537EFA3" w:rsidR="00984F42" w:rsidRDefault="00753D38" w:rsidP="00984F42">
            <w:r>
              <w:t>3 semaines</w:t>
            </w:r>
            <w:r w:rsidR="00984F42">
              <w:t xml:space="preserve"> après la sortie de la zone à risque</w:t>
            </w:r>
          </w:p>
          <w:p w14:paraId="26B373A1" w14:textId="77777777" w:rsidR="00984F42" w:rsidRDefault="00984F42" w:rsidP="00984F42"/>
          <w:p w14:paraId="4D67A60E" w14:textId="5E740F9C" w:rsidR="00984F42" w:rsidRPr="000B614C" w:rsidRDefault="00984F42" w:rsidP="00984F42">
            <w:r>
              <w:rPr>
                <w:u w:val="single"/>
              </w:rPr>
              <w:t>Conseils de prise</w:t>
            </w:r>
            <w:r>
              <w:t xml:space="preserve"> : </w:t>
            </w:r>
            <w:r w:rsidR="00753D38">
              <w:t>De préférence au cours d’un repas</w:t>
            </w:r>
          </w:p>
          <w:p w14:paraId="7ADBEE18" w14:textId="77777777" w:rsidR="00B533AA" w:rsidRDefault="00B533AA" w:rsidP="000B614C"/>
        </w:tc>
      </w:tr>
    </w:tbl>
    <w:p w14:paraId="3F8C8E50" w14:textId="77777777" w:rsidR="008A1DCA" w:rsidRDefault="008A1DCA"/>
    <w:p w14:paraId="3F8C8E51" w14:textId="2200F309" w:rsidR="008A1DCA" w:rsidRDefault="00753D38">
      <w:r>
        <w:t>Signature du médecin délégant :</w:t>
      </w:r>
      <w:r>
        <w:tab/>
      </w:r>
      <w:r>
        <w:tab/>
      </w:r>
      <w:r>
        <w:tab/>
        <w:t xml:space="preserve">      Signature du professionnel délégué :</w:t>
      </w:r>
    </w:p>
    <w:p w14:paraId="3F8C8E52" w14:textId="6B73D032" w:rsidR="008A1DCA" w:rsidRDefault="008A1DCA"/>
    <w:p w14:paraId="79D4E968" w14:textId="77777777" w:rsidR="002F3F4D" w:rsidRDefault="002F3F4D">
      <w:pPr>
        <w:spacing w:after="240"/>
        <w:jc w:val="center"/>
        <w:rPr>
          <w:b/>
          <w:sz w:val="24"/>
          <w:szCs w:val="24"/>
        </w:rPr>
      </w:pPr>
    </w:p>
    <w:p w14:paraId="3F8C8E66" w14:textId="0A4A40F9" w:rsidR="008A1DCA" w:rsidRDefault="002E2D29">
      <w:pPr>
        <w:spacing w:after="240"/>
        <w:jc w:val="center"/>
        <w:rPr>
          <w:b/>
          <w:sz w:val="24"/>
          <w:szCs w:val="24"/>
        </w:rPr>
      </w:pPr>
      <w:r>
        <w:rPr>
          <w:b/>
          <w:sz w:val="24"/>
          <w:szCs w:val="24"/>
        </w:rPr>
        <w:lastRenderedPageBreak/>
        <w:t xml:space="preserve">Ordonnance préétablie de prescription </w:t>
      </w:r>
      <w:r w:rsidR="002F3F4D">
        <w:rPr>
          <w:b/>
          <w:sz w:val="24"/>
          <w:szCs w:val="24"/>
        </w:rPr>
        <w:t>– Trousse à pharmacie</w:t>
      </w:r>
      <w:r w:rsidR="00332CA6">
        <w:rPr>
          <w:b/>
          <w:sz w:val="24"/>
          <w:szCs w:val="24"/>
        </w:rPr>
        <w:t xml:space="preserve"> </w:t>
      </w:r>
      <w:r w:rsidR="00332CA6" w:rsidRPr="003D2AC0">
        <w:rPr>
          <w:i/>
          <w:highlight w:val="cyan"/>
        </w:rPr>
        <w:t xml:space="preserve">A </w:t>
      </w:r>
      <w:r w:rsidR="00332CA6" w:rsidRPr="00B533AA">
        <w:rPr>
          <w:i/>
          <w:highlight w:val="cyan"/>
        </w:rPr>
        <w:t>ADAPTER</w:t>
      </w:r>
    </w:p>
    <w:p w14:paraId="3F8C8E68" w14:textId="77777777" w:rsidR="008A1DCA" w:rsidRDefault="008A1DCA"/>
    <w:p w14:paraId="3F8C8E69" w14:textId="77777777" w:rsidR="008A1DCA" w:rsidRDefault="002E2D29">
      <w:r>
        <w:t>Nom du médecin délégant : ………</w:t>
      </w:r>
      <w:proofErr w:type="gramStart"/>
      <w:r>
        <w:t>…….</w:t>
      </w:r>
      <w:proofErr w:type="gramEnd"/>
      <w:r>
        <w:t>.</w:t>
      </w:r>
      <w:r>
        <w:tab/>
        <w:t xml:space="preserve">                                        RPPS : ………</w:t>
      </w:r>
      <w:proofErr w:type="gramStart"/>
      <w:r>
        <w:t>…….</w:t>
      </w:r>
      <w:proofErr w:type="gramEnd"/>
      <w:r>
        <w:t>.</w:t>
      </w:r>
    </w:p>
    <w:p w14:paraId="3F8C8E6A" w14:textId="77777777" w:rsidR="008A1DCA" w:rsidRDefault="008A1DCA"/>
    <w:p w14:paraId="3F8C8E6B" w14:textId="77777777" w:rsidR="008A1DCA" w:rsidRDefault="002E2D29">
      <w:r>
        <w:t>Nom du professionnel délégué : ………</w:t>
      </w:r>
      <w:proofErr w:type="gramStart"/>
      <w:r>
        <w:t>…….</w:t>
      </w:r>
      <w:proofErr w:type="gramEnd"/>
      <w:r>
        <w:t>.</w:t>
      </w:r>
      <w:r>
        <w:tab/>
        <w:t xml:space="preserve">                            RPPS : ………</w:t>
      </w:r>
      <w:proofErr w:type="gramStart"/>
      <w:r>
        <w:t>…….</w:t>
      </w:r>
      <w:proofErr w:type="gramEnd"/>
      <w:r>
        <w:t>.</w:t>
      </w:r>
      <w:r>
        <w:tab/>
      </w:r>
    </w:p>
    <w:p w14:paraId="3F8C8E6C" w14:textId="77777777" w:rsidR="008A1DCA" w:rsidRDefault="002E2D29">
      <w:r>
        <w:t xml:space="preserve">Patient </w:t>
      </w:r>
      <w:r>
        <w:tab/>
      </w:r>
      <w:r>
        <w:tab/>
      </w:r>
      <w:r>
        <w:tab/>
      </w:r>
      <w:r>
        <w:tab/>
      </w:r>
      <w:r>
        <w:tab/>
      </w:r>
      <w:r>
        <w:tab/>
      </w:r>
      <w:r>
        <w:tab/>
        <w:t xml:space="preserve">                Date : ………</w:t>
      </w:r>
      <w:proofErr w:type="gramStart"/>
      <w:r>
        <w:t>…….</w:t>
      </w:r>
      <w:proofErr w:type="gramEnd"/>
      <w:r>
        <w:t>.</w:t>
      </w:r>
      <w:r>
        <w:tab/>
        <w:t>…..</w:t>
      </w:r>
    </w:p>
    <w:p w14:paraId="3F8C8E6D" w14:textId="77777777" w:rsidR="008A1DCA" w:rsidRDefault="002E2D29">
      <w:pPr>
        <w:ind w:firstLine="720"/>
      </w:pPr>
      <w:r>
        <w:t>Nom : ………</w:t>
      </w:r>
      <w:proofErr w:type="gramStart"/>
      <w:r>
        <w:t>…….</w:t>
      </w:r>
      <w:proofErr w:type="gramEnd"/>
      <w:r>
        <w:t>.</w:t>
      </w:r>
      <w:r>
        <w:tab/>
        <w:t xml:space="preserve"> Prénom : ………</w:t>
      </w:r>
      <w:proofErr w:type="gramStart"/>
      <w:r>
        <w:t>…….</w:t>
      </w:r>
      <w:proofErr w:type="gramEnd"/>
      <w:r>
        <w:t>.</w:t>
      </w:r>
      <w:r>
        <w:tab/>
        <w:t>Date de naissance : ………</w:t>
      </w:r>
      <w:proofErr w:type="gramStart"/>
      <w:r>
        <w:t>…….</w:t>
      </w:r>
      <w:proofErr w:type="gramEnd"/>
      <w:r>
        <w:t>.</w:t>
      </w:r>
    </w:p>
    <w:p w14:paraId="3F8C8E6E" w14:textId="77777777" w:rsidR="008A1DCA" w:rsidRDefault="008A1DCA">
      <w:pPr>
        <w:ind w:firstLine="720"/>
      </w:pPr>
    </w:p>
    <w:p w14:paraId="3F8C8E6F" w14:textId="5D5681A2" w:rsidR="008A1DCA" w:rsidRDefault="002E2D29">
      <w:pPr>
        <w:numPr>
          <w:ilvl w:val="0"/>
          <w:numId w:val="75"/>
        </w:numPr>
        <w:rPr>
          <w:b/>
        </w:rPr>
      </w:pPr>
      <w:r>
        <w:rPr>
          <w:b/>
          <w:u w:val="single"/>
        </w:rPr>
        <w:t xml:space="preserve">Pour les piqûres, protection des maladies vectorielles (moustiques, tiques) : </w:t>
      </w:r>
    </w:p>
    <w:tbl>
      <w:tblPr>
        <w:tblStyle w:val="a6"/>
        <w:tblW w:w="1083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595"/>
        <w:gridCol w:w="2715"/>
        <w:gridCol w:w="2910"/>
      </w:tblGrid>
      <w:tr w:rsidR="008A1DCA" w14:paraId="3F8C8E74" w14:textId="77777777">
        <w:trPr>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0" w14:textId="5AB80A21" w:rsidR="008A1DCA" w:rsidRDefault="00037136">
            <w:pPr>
              <w:widowControl w:val="0"/>
              <w:spacing w:line="240" w:lineRule="auto"/>
              <w:rPr>
                <w:u w:val="single"/>
              </w:rPr>
            </w:pPr>
            <w:r w:rsidRPr="002C56CC">
              <w:rPr>
                <w:noProof/>
                <w:lang w:val="fr-FR"/>
              </w:rPr>
              <mc:AlternateContent>
                <mc:Choice Requires="wps">
                  <w:drawing>
                    <wp:anchor distT="45720" distB="45720" distL="114300" distR="114300" simplePos="0" relativeHeight="251665408" behindDoc="0" locked="0" layoutInCell="1" allowOverlap="1" wp14:anchorId="79FCDA87" wp14:editId="52E37980">
                      <wp:simplePos x="0" y="0"/>
                      <wp:positionH relativeFrom="margin">
                        <wp:posOffset>633821</wp:posOffset>
                      </wp:positionH>
                      <wp:positionV relativeFrom="paragraph">
                        <wp:posOffset>596265</wp:posOffset>
                      </wp:positionV>
                      <wp:extent cx="5847080" cy="1404620"/>
                      <wp:effectExtent l="304800" t="1409700" r="287020" b="1426845"/>
                      <wp:wrapNone/>
                      <wp:docPr id="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2055">
                                <a:off x="0" y="0"/>
                                <a:ext cx="5847080" cy="1404620"/>
                              </a:xfrm>
                              <a:prstGeom prst="rect">
                                <a:avLst/>
                              </a:prstGeom>
                              <a:noFill/>
                              <a:ln w="9525">
                                <a:noFill/>
                                <a:miter lim="800000"/>
                                <a:headEnd/>
                                <a:tailEnd/>
                              </a:ln>
                            </wps:spPr>
                            <wps:txbx>
                              <w:txbxContent>
                                <w:p w14:paraId="2D0614F4" w14:textId="77777777" w:rsidR="008C0AD5" w:rsidRPr="008C0AD5" w:rsidRDefault="008C0AD5" w:rsidP="008C0AD5">
                                  <w:pPr>
                                    <w:jc w:val="center"/>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pPr>
                                  <w:r w:rsidRPr="008C0AD5">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POUR EXEMPLE, A METTRE A JOUR SELON RECOMMANDATIONS EN VIGUEUR ET PRODUITS DISPONIBLES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FCDA87" id="_x0000_s1029" type="#_x0000_t202" style="position:absolute;margin-left:49.9pt;margin-top:46.95pt;width:460.4pt;height:110.6pt;rotation:-2586427fd;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" filled="f" stroked="f">
                      <v:textbox style="mso-fit-shape-to-text:t">
                        <w:txbxContent>
                          <w:p w14:paraId="2D0614F4" w14:textId="77777777" w:rsidR="008C0AD5" w:rsidRPr="008C0AD5" w:rsidRDefault="008C0AD5" w:rsidP="008C0AD5">
                            <w:pPr>
                              <w:jc w:val="center"/>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pPr>
                            <w:r w:rsidRPr="008C0AD5">
                              <w:rPr>
                                <w:b/>
                                <w:outline/>
                                <w:color w:val="FF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POUR EXEMPLE, A METTRE A JOUR SELON RECOMMANDATIONS EN VIGUEUR ET PRODUITS DISPONIBLES</w:t>
                            </w:r>
                          </w:p>
                        </w:txbxContent>
                      </v:textbox>
                      <w10:wrap anchorx="margin"/>
                    </v:shape>
                  </w:pict>
                </mc:Fallback>
              </mc:AlternateContent>
            </w:r>
            <w:r w:rsidR="002E2D29">
              <w:rPr>
                <w:u w:val="single"/>
              </w:rPr>
              <w:t xml:space="preserve">Prévention des piqûres : </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1" w14:textId="77777777" w:rsidR="008A1DCA" w:rsidRDefault="002E2D29">
            <w:pPr>
              <w:widowControl w:val="0"/>
              <w:numPr>
                <w:ilvl w:val="0"/>
                <w:numId w:val="58"/>
              </w:numPr>
              <w:spacing w:line="240" w:lineRule="auto"/>
            </w:pPr>
            <w:r>
              <w:t>Spray répulsif adapté</w:t>
            </w:r>
          </w:p>
        </w:tc>
        <w:tc>
          <w:tcPr>
            <w:tcW w:w="27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2" w14:textId="66C292E5" w:rsidR="008A1DCA" w:rsidRDefault="002E2D29">
            <w:pPr>
              <w:widowControl w:val="0"/>
              <w:numPr>
                <w:ilvl w:val="0"/>
                <w:numId w:val="48"/>
              </w:numPr>
              <w:spacing w:line="240" w:lineRule="auto"/>
            </w:pPr>
            <w:r>
              <w:t>Spray répulsif vêtement et/ou moustiquaire imprégnée</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3" w14:textId="77777777" w:rsidR="008A1DCA" w:rsidRDefault="002E2D29">
            <w:pPr>
              <w:widowControl w:val="0"/>
              <w:numPr>
                <w:ilvl w:val="0"/>
                <w:numId w:val="21"/>
              </w:numPr>
              <w:spacing w:line="240" w:lineRule="auto"/>
            </w:pPr>
            <w:r>
              <w:t>Tire-tique</w:t>
            </w:r>
          </w:p>
        </w:tc>
      </w:tr>
      <w:tr w:rsidR="008A1DCA" w14:paraId="3F8C8E79" w14:textId="77777777">
        <w:trPr>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5" w14:textId="77777777" w:rsidR="008A1DCA" w:rsidRDefault="002E2D29">
            <w:pPr>
              <w:widowControl w:val="0"/>
              <w:spacing w:line="240" w:lineRule="auto"/>
            </w:pPr>
            <w:r>
              <w:rPr>
                <w:u w:val="single"/>
              </w:rPr>
              <w:t xml:space="preserve">En cas de piqûres </w:t>
            </w:r>
            <w:r>
              <w:t xml:space="preserve">: </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6" w14:textId="77777777" w:rsidR="008A1DCA" w:rsidRDefault="002E2D29">
            <w:pPr>
              <w:widowControl w:val="0"/>
              <w:numPr>
                <w:ilvl w:val="0"/>
                <w:numId w:val="27"/>
              </w:numPr>
              <w:spacing w:line="240" w:lineRule="auto"/>
            </w:pPr>
            <w:r>
              <w:t xml:space="preserve">Antiallergique oral </w:t>
            </w:r>
          </w:p>
        </w:tc>
        <w:tc>
          <w:tcPr>
            <w:tcW w:w="27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7" w14:textId="7B74BF10" w:rsidR="008A1DCA" w:rsidRDefault="009D4D3A">
            <w:pPr>
              <w:widowControl w:val="0"/>
              <w:numPr>
                <w:ilvl w:val="0"/>
                <w:numId w:val="17"/>
              </w:numPr>
              <w:spacing w:line="240" w:lineRule="auto"/>
            </w:pPr>
            <w:r>
              <w:t>Crème</w:t>
            </w:r>
            <w:r w:rsidR="002E2D29">
              <w:t xml:space="preserve"> anti-inflammatoire</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8" w14:textId="72430E07" w:rsidR="008A1DCA" w:rsidRDefault="009D4D3A">
            <w:pPr>
              <w:widowControl w:val="0"/>
              <w:numPr>
                <w:ilvl w:val="0"/>
                <w:numId w:val="4"/>
              </w:numPr>
              <w:spacing w:line="240" w:lineRule="auto"/>
            </w:pPr>
            <w:r>
              <w:t>Aspire</w:t>
            </w:r>
            <w:r w:rsidR="002E2D29">
              <w:t>-venin</w:t>
            </w:r>
          </w:p>
        </w:tc>
      </w:tr>
    </w:tbl>
    <w:p w14:paraId="3F8C8E7A" w14:textId="77777777" w:rsidR="008A1DCA" w:rsidRDefault="008A1DCA"/>
    <w:p w14:paraId="3F8C8E7B" w14:textId="77777777" w:rsidR="008A1DCA" w:rsidRDefault="002E2D29">
      <w:pPr>
        <w:numPr>
          <w:ilvl w:val="0"/>
          <w:numId w:val="45"/>
        </w:numPr>
        <w:rPr>
          <w:b/>
        </w:rPr>
      </w:pPr>
      <w:r>
        <w:rPr>
          <w:b/>
          <w:u w:val="single"/>
        </w:rPr>
        <w:t xml:space="preserve">Pour la fièvre, la douleur et les plaies : </w:t>
      </w:r>
    </w:p>
    <w:tbl>
      <w:tblPr>
        <w:tblStyle w:val="a7"/>
        <w:tblW w:w="1083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595"/>
        <w:gridCol w:w="2715"/>
        <w:gridCol w:w="2910"/>
      </w:tblGrid>
      <w:tr w:rsidR="008A1DCA" w14:paraId="3F8C8E80" w14:textId="77777777">
        <w:trPr>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C" w14:textId="77777777" w:rsidR="008A1DCA" w:rsidRDefault="002E2D29">
            <w:pPr>
              <w:widowControl w:val="0"/>
              <w:numPr>
                <w:ilvl w:val="0"/>
                <w:numId w:val="58"/>
              </w:numPr>
              <w:spacing w:line="240" w:lineRule="auto"/>
            </w:pPr>
            <w:r>
              <w:t>Paracétamol</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D" w14:textId="6A2F8759" w:rsidR="008A1DCA" w:rsidRDefault="002E2D29">
            <w:pPr>
              <w:widowControl w:val="0"/>
              <w:numPr>
                <w:ilvl w:val="0"/>
                <w:numId w:val="58"/>
              </w:numPr>
              <w:spacing w:line="240" w:lineRule="auto"/>
            </w:pPr>
            <w:r>
              <w:t>Ibuprofène</w:t>
            </w:r>
          </w:p>
        </w:tc>
        <w:tc>
          <w:tcPr>
            <w:tcW w:w="27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E" w14:textId="2A957E59" w:rsidR="008A1DCA" w:rsidRDefault="009D4D3A">
            <w:pPr>
              <w:widowControl w:val="0"/>
              <w:numPr>
                <w:ilvl w:val="0"/>
                <w:numId w:val="48"/>
              </w:numPr>
              <w:spacing w:line="240" w:lineRule="auto"/>
            </w:pPr>
            <w:r>
              <w:t>Antiseptiques</w:t>
            </w:r>
            <w:r w:rsidR="002E2D29">
              <w:t xml:space="preserve"> </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7F" w14:textId="24707AEE" w:rsidR="008A1DCA" w:rsidRDefault="009D4D3A">
            <w:pPr>
              <w:widowControl w:val="0"/>
              <w:numPr>
                <w:ilvl w:val="0"/>
                <w:numId w:val="21"/>
              </w:numPr>
              <w:spacing w:line="240" w:lineRule="auto"/>
            </w:pPr>
            <w:r>
              <w:t>Thermomètre</w:t>
            </w:r>
          </w:p>
        </w:tc>
      </w:tr>
      <w:tr w:rsidR="008A1DCA" w14:paraId="3F8C8E85" w14:textId="77777777">
        <w:trPr>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1" w14:textId="77777777" w:rsidR="008A1DCA" w:rsidRDefault="002E2D29">
            <w:pPr>
              <w:widowControl w:val="0"/>
              <w:numPr>
                <w:ilvl w:val="0"/>
                <w:numId w:val="27"/>
              </w:numPr>
              <w:spacing w:line="240" w:lineRule="auto"/>
            </w:pPr>
            <w:r>
              <w:t>Sérum</w:t>
            </w:r>
            <w:r>
              <w:tab/>
              <w:t xml:space="preserve"> physiologique</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2" w14:textId="77777777" w:rsidR="008A1DCA" w:rsidRDefault="002E2D29">
            <w:pPr>
              <w:widowControl w:val="0"/>
              <w:numPr>
                <w:ilvl w:val="0"/>
                <w:numId w:val="27"/>
              </w:numPr>
              <w:spacing w:line="240" w:lineRule="auto"/>
            </w:pPr>
            <w:r>
              <w:t>Pansements adaptés</w:t>
            </w:r>
          </w:p>
        </w:tc>
        <w:tc>
          <w:tcPr>
            <w:tcW w:w="27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3" w14:textId="55E9BC3F" w:rsidR="008A1DCA" w:rsidRDefault="009D4D3A">
            <w:pPr>
              <w:widowControl w:val="0"/>
              <w:numPr>
                <w:ilvl w:val="0"/>
                <w:numId w:val="17"/>
              </w:numPr>
              <w:spacing w:line="240" w:lineRule="auto"/>
            </w:pPr>
            <w:r>
              <w:t>Compresses</w:t>
            </w:r>
            <w:r w:rsidR="002E2D29">
              <w:t xml:space="preserve"> stériles</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4" w14:textId="77777777" w:rsidR="008A1DCA" w:rsidRDefault="002E2D29">
            <w:pPr>
              <w:widowControl w:val="0"/>
              <w:numPr>
                <w:ilvl w:val="0"/>
                <w:numId w:val="4"/>
              </w:numPr>
              <w:spacing w:line="240" w:lineRule="auto"/>
            </w:pPr>
            <w:proofErr w:type="spellStart"/>
            <w:r>
              <w:t>Strips</w:t>
            </w:r>
            <w:proofErr w:type="spellEnd"/>
          </w:p>
        </w:tc>
      </w:tr>
    </w:tbl>
    <w:p w14:paraId="3F8C8E86" w14:textId="7AD26C53" w:rsidR="008A1DCA" w:rsidRDefault="008A1DCA"/>
    <w:p w14:paraId="3F8C8E87" w14:textId="6E97C3B8" w:rsidR="008A1DCA" w:rsidRDefault="002E2D29">
      <w:pPr>
        <w:numPr>
          <w:ilvl w:val="0"/>
          <w:numId w:val="7"/>
        </w:numPr>
        <w:ind w:left="708"/>
        <w:rPr>
          <w:b/>
        </w:rPr>
      </w:pPr>
      <w:r>
        <w:rPr>
          <w:b/>
          <w:u w:val="single"/>
        </w:rPr>
        <w:t xml:space="preserve">Pour les troubles du transit (diarrhée, constipation, spasmes, vomissements) : </w:t>
      </w:r>
    </w:p>
    <w:tbl>
      <w:tblPr>
        <w:tblStyle w:val="a8"/>
        <w:tblW w:w="1083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595"/>
        <w:gridCol w:w="2715"/>
        <w:gridCol w:w="2910"/>
      </w:tblGrid>
      <w:tr w:rsidR="008A1DCA" w14:paraId="3F8C8E8C" w14:textId="77777777">
        <w:trPr>
          <w:trHeight w:val="510"/>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8" w14:textId="77777777" w:rsidR="008A1DCA" w:rsidRDefault="002E2D29">
            <w:pPr>
              <w:widowControl w:val="0"/>
              <w:pBdr>
                <w:top w:val="nil"/>
                <w:left w:val="nil"/>
                <w:bottom w:val="nil"/>
                <w:right w:val="nil"/>
                <w:between w:val="nil"/>
              </w:pBdr>
              <w:spacing w:line="240" w:lineRule="auto"/>
              <w:rPr>
                <w:u w:val="single"/>
              </w:rPr>
            </w:pPr>
            <w:r>
              <w:rPr>
                <w:u w:val="single"/>
              </w:rPr>
              <w:t>Antidiarrhéiques :</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9" w14:textId="0B573AAF" w:rsidR="008A1DCA" w:rsidRDefault="009D4D3A">
            <w:pPr>
              <w:widowControl w:val="0"/>
              <w:numPr>
                <w:ilvl w:val="0"/>
                <w:numId w:val="58"/>
              </w:numPr>
              <w:pBdr>
                <w:top w:val="nil"/>
                <w:left w:val="nil"/>
                <w:bottom w:val="nil"/>
                <w:right w:val="nil"/>
                <w:between w:val="nil"/>
              </w:pBdr>
              <w:spacing w:line="240" w:lineRule="auto"/>
            </w:pPr>
            <w:r>
              <w:t>Racécadotril</w:t>
            </w:r>
          </w:p>
        </w:tc>
        <w:tc>
          <w:tcPr>
            <w:tcW w:w="27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A" w14:textId="52286477" w:rsidR="008A1DCA" w:rsidRDefault="009D4D3A">
            <w:pPr>
              <w:widowControl w:val="0"/>
              <w:numPr>
                <w:ilvl w:val="0"/>
                <w:numId w:val="48"/>
              </w:numPr>
              <w:pBdr>
                <w:top w:val="nil"/>
                <w:left w:val="nil"/>
                <w:bottom w:val="nil"/>
                <w:right w:val="nil"/>
                <w:between w:val="nil"/>
              </w:pBdr>
              <w:spacing w:line="240" w:lineRule="auto"/>
            </w:pPr>
            <w:r>
              <w:t>Lopéramide</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B" w14:textId="77777777" w:rsidR="008A1DCA" w:rsidRDefault="002E2D29">
            <w:pPr>
              <w:widowControl w:val="0"/>
              <w:numPr>
                <w:ilvl w:val="0"/>
                <w:numId w:val="21"/>
              </w:numPr>
              <w:spacing w:line="240" w:lineRule="auto"/>
            </w:pPr>
            <w:r>
              <w:t>Diosmectite</w:t>
            </w:r>
          </w:p>
        </w:tc>
      </w:tr>
      <w:tr w:rsidR="008A1DCA" w14:paraId="3F8C8E90" w14:textId="77777777">
        <w:trPr>
          <w:trHeight w:val="420"/>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D" w14:textId="77777777" w:rsidR="008A1DCA" w:rsidRDefault="002E2D29">
            <w:pPr>
              <w:widowControl w:val="0"/>
              <w:pBdr>
                <w:top w:val="nil"/>
                <w:left w:val="nil"/>
                <w:bottom w:val="nil"/>
                <w:right w:val="nil"/>
                <w:between w:val="nil"/>
              </w:pBdr>
              <w:spacing w:line="240" w:lineRule="auto"/>
            </w:pPr>
            <w:r>
              <w:rPr>
                <w:u w:val="single"/>
              </w:rPr>
              <w:t xml:space="preserve">Antinauséeux </w:t>
            </w:r>
            <w:r>
              <w:t>:</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E" w14:textId="77777777" w:rsidR="008A1DCA" w:rsidRDefault="002E2D29">
            <w:pPr>
              <w:widowControl w:val="0"/>
              <w:numPr>
                <w:ilvl w:val="0"/>
                <w:numId w:val="27"/>
              </w:numPr>
              <w:spacing w:line="240" w:lineRule="auto"/>
            </w:pPr>
            <w:proofErr w:type="spellStart"/>
            <w:r>
              <w:t>Métopimazine</w:t>
            </w:r>
            <w:proofErr w:type="spellEnd"/>
          </w:p>
        </w:tc>
        <w:tc>
          <w:tcPr>
            <w:tcW w:w="562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8F" w14:textId="750B3077" w:rsidR="008A1DCA" w:rsidRDefault="009D4D3A">
            <w:pPr>
              <w:widowControl w:val="0"/>
              <w:numPr>
                <w:ilvl w:val="0"/>
                <w:numId w:val="61"/>
              </w:numPr>
              <w:pBdr>
                <w:top w:val="nil"/>
                <w:left w:val="nil"/>
                <w:bottom w:val="nil"/>
                <w:right w:val="nil"/>
                <w:between w:val="nil"/>
              </w:pBdr>
              <w:spacing w:line="240" w:lineRule="auto"/>
            </w:pPr>
            <w:r>
              <w:t>Autres</w:t>
            </w:r>
            <w:r w:rsidR="002E2D29">
              <w:t xml:space="preserve"> antinauséeux</w:t>
            </w:r>
          </w:p>
        </w:tc>
      </w:tr>
      <w:tr w:rsidR="008A1DCA" w14:paraId="3F8C8E94" w14:textId="77777777">
        <w:trPr>
          <w:trHeight w:val="420"/>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1" w14:textId="77777777" w:rsidR="008A1DCA" w:rsidRDefault="002E2D29">
            <w:pPr>
              <w:widowControl w:val="0"/>
              <w:pBdr>
                <w:top w:val="nil"/>
                <w:left w:val="nil"/>
                <w:bottom w:val="nil"/>
                <w:right w:val="nil"/>
                <w:between w:val="nil"/>
              </w:pBdr>
              <w:spacing w:line="240" w:lineRule="auto"/>
              <w:rPr>
                <w:u w:val="single"/>
              </w:rPr>
            </w:pPr>
            <w:r>
              <w:rPr>
                <w:u w:val="single"/>
              </w:rPr>
              <w:t xml:space="preserve">Traitement de la constipation : </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2" w14:textId="77777777" w:rsidR="008A1DCA" w:rsidRDefault="002E2D29">
            <w:pPr>
              <w:widowControl w:val="0"/>
              <w:numPr>
                <w:ilvl w:val="0"/>
                <w:numId w:val="54"/>
              </w:numPr>
              <w:pBdr>
                <w:top w:val="nil"/>
                <w:left w:val="nil"/>
                <w:bottom w:val="nil"/>
                <w:right w:val="nil"/>
                <w:between w:val="nil"/>
              </w:pBdr>
              <w:spacing w:line="240" w:lineRule="auto"/>
            </w:pPr>
            <w:r>
              <w:t>Macrogol</w:t>
            </w:r>
          </w:p>
        </w:tc>
        <w:tc>
          <w:tcPr>
            <w:tcW w:w="562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3" w14:textId="09C8C598" w:rsidR="008A1DCA" w:rsidRDefault="009D4D3A">
            <w:pPr>
              <w:widowControl w:val="0"/>
              <w:numPr>
                <w:ilvl w:val="0"/>
                <w:numId w:val="53"/>
              </w:numPr>
              <w:pBdr>
                <w:top w:val="nil"/>
                <w:left w:val="nil"/>
                <w:bottom w:val="nil"/>
                <w:right w:val="nil"/>
                <w:between w:val="nil"/>
              </w:pBdr>
              <w:spacing w:line="240" w:lineRule="auto"/>
            </w:pPr>
            <w:r>
              <w:t>Autres</w:t>
            </w:r>
            <w:r w:rsidR="002E2D29">
              <w:t xml:space="preserve"> laxatifs : ………</w:t>
            </w:r>
            <w:r w:rsidR="0013639E">
              <w:t>…</w:t>
            </w:r>
          </w:p>
        </w:tc>
      </w:tr>
      <w:tr w:rsidR="008A1DCA" w14:paraId="3F8C8E99" w14:textId="77777777">
        <w:trPr>
          <w:tblHeader/>
        </w:trPr>
        <w:tc>
          <w:tcPr>
            <w:tcW w:w="26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5" w14:textId="77777777" w:rsidR="008A1DCA" w:rsidRDefault="002E2D29">
            <w:pPr>
              <w:widowControl w:val="0"/>
              <w:pBdr>
                <w:top w:val="nil"/>
                <w:left w:val="nil"/>
                <w:bottom w:val="nil"/>
                <w:right w:val="nil"/>
                <w:between w:val="nil"/>
              </w:pBdr>
              <w:spacing w:line="240" w:lineRule="auto"/>
            </w:pPr>
            <w:r>
              <w:rPr>
                <w:u w:val="single"/>
              </w:rPr>
              <w:t xml:space="preserve">Autres </w:t>
            </w:r>
            <w:r>
              <w:t xml:space="preserve">: </w:t>
            </w:r>
          </w:p>
        </w:tc>
        <w:tc>
          <w:tcPr>
            <w:tcW w:w="259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6" w14:textId="229AA51A" w:rsidR="008A1DCA" w:rsidRDefault="002E2D29">
            <w:pPr>
              <w:widowControl w:val="0"/>
              <w:numPr>
                <w:ilvl w:val="0"/>
                <w:numId w:val="21"/>
              </w:numPr>
              <w:spacing w:line="240" w:lineRule="auto"/>
            </w:pPr>
            <w:r>
              <w:t xml:space="preserve">Solution </w:t>
            </w:r>
            <w:r w:rsidR="00541221">
              <w:t>de réhydratation</w:t>
            </w:r>
          </w:p>
        </w:tc>
        <w:tc>
          <w:tcPr>
            <w:tcW w:w="27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7" w14:textId="77777777" w:rsidR="008A1DCA" w:rsidRDefault="002E2D29">
            <w:pPr>
              <w:widowControl w:val="0"/>
              <w:numPr>
                <w:ilvl w:val="0"/>
                <w:numId w:val="76"/>
              </w:numPr>
              <w:pBdr>
                <w:top w:val="nil"/>
                <w:left w:val="nil"/>
                <w:bottom w:val="nil"/>
                <w:right w:val="nil"/>
                <w:between w:val="nil"/>
              </w:pBdr>
              <w:spacing w:line="240" w:lineRule="auto"/>
            </w:pPr>
            <w:r>
              <w:t>Phloroglucinol</w:t>
            </w:r>
          </w:p>
        </w:tc>
        <w:tc>
          <w:tcPr>
            <w:tcW w:w="29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98" w14:textId="77777777" w:rsidR="008A1DCA" w:rsidRDefault="002E2D29">
            <w:pPr>
              <w:widowControl w:val="0"/>
              <w:numPr>
                <w:ilvl w:val="0"/>
                <w:numId w:val="70"/>
              </w:numPr>
              <w:pBdr>
                <w:top w:val="nil"/>
                <w:left w:val="nil"/>
                <w:bottom w:val="nil"/>
                <w:right w:val="nil"/>
                <w:between w:val="nil"/>
              </w:pBdr>
              <w:spacing w:line="240" w:lineRule="auto"/>
            </w:pPr>
            <w:r>
              <w:t xml:space="preserve">Pansements gastriques </w:t>
            </w:r>
          </w:p>
        </w:tc>
      </w:tr>
    </w:tbl>
    <w:p w14:paraId="3F8C8E9A" w14:textId="77777777" w:rsidR="008A1DCA" w:rsidRDefault="008A1DCA">
      <w:pPr>
        <w:ind w:left="720"/>
      </w:pPr>
    </w:p>
    <w:p w14:paraId="3F8C8E9B" w14:textId="77777777" w:rsidR="008A1DCA" w:rsidRDefault="002E2D29">
      <w:pPr>
        <w:numPr>
          <w:ilvl w:val="0"/>
          <w:numId w:val="42"/>
        </w:numPr>
        <w:ind w:left="708"/>
      </w:pPr>
      <w:r>
        <w:t>Utiliser une protection solaire adaptée : ………………………………………….</w:t>
      </w:r>
    </w:p>
    <w:p w14:paraId="3F8C8E9C" w14:textId="77777777" w:rsidR="008A1DCA" w:rsidRDefault="008A1DCA">
      <w:pPr>
        <w:ind w:left="1440"/>
      </w:pPr>
    </w:p>
    <w:p w14:paraId="3F8C8E9D" w14:textId="77777777" w:rsidR="008A1DCA" w:rsidRDefault="002E2D29">
      <w:pPr>
        <w:numPr>
          <w:ilvl w:val="0"/>
          <w:numId w:val="42"/>
        </w:numPr>
        <w:ind w:left="708"/>
      </w:pPr>
      <w:r>
        <w:t>Être à jour des vaccinations recommandées du pays voyagé</w:t>
      </w:r>
    </w:p>
    <w:p w14:paraId="3F8C8E9E" w14:textId="77777777" w:rsidR="008A1DCA" w:rsidRDefault="008A1DCA">
      <w:pPr>
        <w:ind w:left="1440"/>
      </w:pPr>
    </w:p>
    <w:p w14:paraId="3F8C8E9F" w14:textId="77777777" w:rsidR="008A1DCA" w:rsidRDefault="002E2D29">
      <w:pPr>
        <w:numPr>
          <w:ilvl w:val="0"/>
          <w:numId w:val="42"/>
        </w:numPr>
        <w:ind w:left="708"/>
      </w:pPr>
      <w:r>
        <w:rPr>
          <w:b/>
          <w:u w:val="single"/>
        </w:rPr>
        <w:t>Prévention du voyage long</w:t>
      </w:r>
      <w:r>
        <w:rPr>
          <w:u w:val="single"/>
        </w:rPr>
        <w:t xml:space="preserve"> : </w:t>
      </w:r>
    </w:p>
    <w:tbl>
      <w:tblPr>
        <w:tblStyle w:val="a9"/>
        <w:tblW w:w="10830"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5625"/>
      </w:tblGrid>
      <w:tr w:rsidR="008A1DCA" w14:paraId="3F8C8EA3" w14:textId="77777777">
        <w:trPr>
          <w:trHeight w:val="508"/>
          <w:tblHeader/>
        </w:trPr>
        <w:tc>
          <w:tcPr>
            <w:tcW w:w="52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A0" w14:textId="77777777" w:rsidR="008A1DCA" w:rsidRDefault="002E2D29">
            <w:pPr>
              <w:widowControl w:val="0"/>
              <w:numPr>
                <w:ilvl w:val="0"/>
                <w:numId w:val="24"/>
              </w:numPr>
              <w:spacing w:line="240" w:lineRule="auto"/>
            </w:pPr>
            <w:r>
              <w:t>Utilisation de contention veineuse adaptée</w:t>
            </w:r>
          </w:p>
        </w:tc>
        <w:tc>
          <w:tcPr>
            <w:tcW w:w="562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8C8EA1" w14:textId="3AC5929F" w:rsidR="008A1DCA" w:rsidRDefault="007F7766">
            <w:pPr>
              <w:widowControl w:val="0"/>
              <w:numPr>
                <w:ilvl w:val="0"/>
                <w:numId w:val="76"/>
              </w:numPr>
              <w:spacing w:line="240" w:lineRule="auto"/>
            </w:pPr>
            <w:r>
              <w:t>P</w:t>
            </w:r>
            <w:r w:rsidR="002E2D29">
              <w:t>révention du jet lag avec la mélatonine</w:t>
            </w:r>
          </w:p>
          <w:p w14:paraId="3F8C8EA2" w14:textId="77777777" w:rsidR="008A1DCA" w:rsidRDefault="002E2D29">
            <w:pPr>
              <w:widowControl w:val="0"/>
              <w:spacing w:line="240" w:lineRule="auto"/>
            </w:pPr>
            <w:r>
              <w:t xml:space="preserve"> </w:t>
            </w:r>
          </w:p>
        </w:tc>
      </w:tr>
    </w:tbl>
    <w:p w14:paraId="3F8C8EA4" w14:textId="77777777" w:rsidR="008A1DCA" w:rsidRDefault="002E2D29">
      <w:r>
        <w:t xml:space="preserve">Signature du médecin délégant : </w:t>
      </w:r>
    </w:p>
    <w:p w14:paraId="3F8C8EA5" w14:textId="77777777" w:rsidR="008A1DCA" w:rsidRDefault="002E2D29">
      <w:pPr>
        <w:rPr>
          <w:u w:val="single"/>
        </w:rPr>
      </w:pPr>
      <w:r>
        <w:t>Signature du délégué :</w:t>
      </w:r>
    </w:p>
    <w:p w14:paraId="7B4C397D" w14:textId="77777777" w:rsidR="002F3F4D" w:rsidRDefault="002F3F4D">
      <w:pPr>
        <w:rPr>
          <w:u w:val="single"/>
        </w:rPr>
      </w:pPr>
    </w:p>
    <w:p w14:paraId="4410CEC0" w14:textId="77777777" w:rsidR="002F3F4D" w:rsidRDefault="002F3F4D">
      <w:pPr>
        <w:rPr>
          <w:u w:val="single"/>
        </w:rPr>
      </w:pPr>
    </w:p>
    <w:p w14:paraId="3F8C8EA6" w14:textId="36465AA9" w:rsidR="008A1DCA" w:rsidRDefault="002E2D29">
      <w:r>
        <w:rPr>
          <w:u w:val="single"/>
        </w:rPr>
        <w:lastRenderedPageBreak/>
        <w:t>Annexe 2c</w:t>
      </w:r>
      <w:r>
        <w:t xml:space="preserve"> : Fiches conseils au patient</w:t>
      </w:r>
    </w:p>
    <w:p w14:paraId="3F8C8EA7" w14:textId="77777777" w:rsidR="008A1DCA" w:rsidRDefault="002E2D29">
      <w:pPr>
        <w:rPr>
          <w:i/>
        </w:rPr>
      </w:pPr>
      <w:r>
        <w:rPr>
          <w:i/>
        </w:rPr>
        <w:t>(A titre indicatif, le contenu et la mise en page sont susceptibles d’évoluer)</w:t>
      </w:r>
    </w:p>
    <w:p w14:paraId="3F8C8EA8" w14:textId="654F9623" w:rsidR="008A1DCA" w:rsidRDefault="0052093D">
      <w:r w:rsidRPr="0052093D">
        <w:drawing>
          <wp:inline distT="0" distB="0" distL="0" distR="0" wp14:anchorId="393F9954" wp14:editId="381614AB">
            <wp:extent cx="5762625" cy="3997960"/>
            <wp:effectExtent l="19050" t="19050" r="28575" b="21590"/>
            <wp:docPr id="1076292994" name="Image 1" descr="Une image contenant text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92994" name="Image 1" descr="Une image contenant texte, capture d’écran, conception&#10;&#10;Le contenu généré par l’IA peut être incorrect."/>
                    <pic:cNvPicPr/>
                  </pic:nvPicPr>
                  <pic:blipFill>
                    <a:blip r:embed="rId25"/>
                    <a:stretch>
                      <a:fillRect/>
                    </a:stretch>
                  </pic:blipFill>
                  <pic:spPr>
                    <a:xfrm>
                      <a:off x="0" y="0"/>
                      <a:ext cx="5762625" cy="3997960"/>
                    </a:xfrm>
                    <a:prstGeom prst="rect">
                      <a:avLst/>
                    </a:prstGeom>
                    <a:ln>
                      <a:solidFill>
                        <a:schemeClr val="bg1">
                          <a:lumMod val="85000"/>
                        </a:schemeClr>
                      </a:solidFill>
                    </a:ln>
                  </pic:spPr>
                </pic:pic>
              </a:graphicData>
            </a:graphic>
          </wp:inline>
        </w:drawing>
      </w:r>
    </w:p>
    <w:p w14:paraId="4572E979" w14:textId="7949BF7A" w:rsidR="0052093D" w:rsidRDefault="0052093D">
      <w:r w:rsidRPr="0052093D">
        <w:drawing>
          <wp:inline distT="0" distB="0" distL="0" distR="0" wp14:anchorId="1D43AB9A" wp14:editId="231E7195">
            <wp:extent cx="5762625" cy="3997325"/>
            <wp:effectExtent l="19050" t="19050" r="28575" b="22225"/>
            <wp:docPr id="1059581032" name="Image 1" descr="Une image contenant texte, ordinateur,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81032" name="Image 1" descr="Une image contenant texte, ordinateur, capture d’écran, Police&#10;&#10;Le contenu généré par l’IA peut être incorrect."/>
                    <pic:cNvPicPr/>
                  </pic:nvPicPr>
                  <pic:blipFill>
                    <a:blip r:embed="rId26"/>
                    <a:stretch>
                      <a:fillRect/>
                    </a:stretch>
                  </pic:blipFill>
                  <pic:spPr>
                    <a:xfrm>
                      <a:off x="0" y="0"/>
                      <a:ext cx="5762625" cy="3997325"/>
                    </a:xfrm>
                    <a:prstGeom prst="rect">
                      <a:avLst/>
                    </a:prstGeom>
                    <a:ln>
                      <a:solidFill>
                        <a:schemeClr val="bg1">
                          <a:lumMod val="85000"/>
                        </a:schemeClr>
                      </a:solidFill>
                    </a:ln>
                  </pic:spPr>
                </pic:pic>
              </a:graphicData>
            </a:graphic>
          </wp:inline>
        </w:drawing>
      </w:r>
    </w:p>
    <w:p w14:paraId="3F8C8EA9" w14:textId="77777777" w:rsidR="008A1DCA" w:rsidRDefault="008A1DCA"/>
    <w:p w14:paraId="72268B85" w14:textId="5EC09C9D" w:rsidR="002F0BA0" w:rsidRDefault="0052093D">
      <w:pPr>
        <w:rPr>
          <w:u w:val="single"/>
        </w:rPr>
      </w:pPr>
      <w:hyperlink r:id="rId27" w:history="1">
        <w:r w:rsidRPr="00974A21">
          <w:rPr>
            <w:rStyle w:val="Lienhypertexte"/>
          </w:rPr>
          <w:t>https://www.cespharm.fr/prevention-sante/catalogue/conseils-aux-voyageurs-2025-brochure</w:t>
        </w:r>
      </w:hyperlink>
      <w:r>
        <w:rPr>
          <w:u w:val="single"/>
        </w:rPr>
        <w:t xml:space="preserve"> </w:t>
      </w:r>
    </w:p>
    <w:p w14:paraId="3F8C8EAC" w14:textId="03D13023" w:rsidR="008A1DCA" w:rsidRDefault="002E2D29">
      <w:r>
        <w:rPr>
          <w:u w:val="single"/>
        </w:rPr>
        <w:lastRenderedPageBreak/>
        <w:t>Annexe 2d</w:t>
      </w:r>
      <w:r>
        <w:t xml:space="preserve"> : </w:t>
      </w:r>
      <w:r w:rsidR="00037136">
        <w:t>Exemple de p</w:t>
      </w:r>
      <w:r>
        <w:t>rogramme de formation</w:t>
      </w:r>
      <w:r w:rsidR="002F3F4D">
        <w:t xml:space="preserve"> </w:t>
      </w:r>
      <w:r w:rsidR="002F3F4D" w:rsidRPr="004D52DB">
        <w:rPr>
          <w:color w:val="463C3C"/>
          <w:sz w:val="24"/>
          <w:szCs w:val="24"/>
          <w:highlight w:val="cyan"/>
        </w:rPr>
        <w:t>A ADAPTER EN FONCTION DE LA FORMATION SUIVIE</w:t>
      </w:r>
    </w:p>
    <w:p w14:paraId="3F8C8EAD" w14:textId="77777777" w:rsidR="008A1DCA" w:rsidRDefault="008A1DCA"/>
    <w:tbl>
      <w:tblPr>
        <w:tblStyle w:val="aa"/>
        <w:tblW w:w="11265" w:type="dxa"/>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2"/>
        <w:gridCol w:w="7229"/>
        <w:gridCol w:w="854"/>
      </w:tblGrid>
      <w:tr w:rsidR="008A1DCA" w14:paraId="3F8C8EB1" w14:textId="77777777" w:rsidTr="00ED0DFE">
        <w:tc>
          <w:tcPr>
            <w:tcW w:w="3182" w:type="dxa"/>
            <w:shd w:val="clear" w:color="auto" w:fill="D9D9D9"/>
            <w:tcMar>
              <w:top w:w="100" w:type="dxa"/>
              <w:left w:w="100" w:type="dxa"/>
              <w:bottom w:w="100" w:type="dxa"/>
              <w:right w:w="100" w:type="dxa"/>
            </w:tcMar>
          </w:tcPr>
          <w:p w14:paraId="3F8C8EAE" w14:textId="77777777" w:rsidR="008A1DCA" w:rsidRDefault="002E2D29">
            <w:pPr>
              <w:widowControl w:val="0"/>
              <w:pBdr>
                <w:top w:val="nil"/>
                <w:left w:val="nil"/>
                <w:bottom w:val="nil"/>
                <w:right w:val="nil"/>
                <w:between w:val="nil"/>
              </w:pBdr>
              <w:spacing w:line="240" w:lineRule="auto"/>
              <w:jc w:val="center"/>
              <w:rPr>
                <w:b/>
                <w:color w:val="1C4587"/>
              </w:rPr>
            </w:pPr>
            <w:r>
              <w:rPr>
                <w:b/>
                <w:color w:val="1C4587"/>
              </w:rPr>
              <w:t>Module</w:t>
            </w:r>
          </w:p>
        </w:tc>
        <w:tc>
          <w:tcPr>
            <w:tcW w:w="7229" w:type="dxa"/>
            <w:shd w:val="clear" w:color="auto" w:fill="D9D9D9"/>
            <w:tcMar>
              <w:top w:w="100" w:type="dxa"/>
              <w:left w:w="100" w:type="dxa"/>
              <w:bottom w:w="100" w:type="dxa"/>
              <w:right w:w="100" w:type="dxa"/>
            </w:tcMar>
          </w:tcPr>
          <w:p w14:paraId="3F8C8EAF" w14:textId="77777777" w:rsidR="008A1DCA" w:rsidRDefault="002E2D29">
            <w:pPr>
              <w:widowControl w:val="0"/>
              <w:pBdr>
                <w:top w:val="nil"/>
                <w:left w:val="nil"/>
                <w:bottom w:val="nil"/>
                <w:right w:val="nil"/>
                <w:between w:val="nil"/>
              </w:pBdr>
              <w:spacing w:line="240" w:lineRule="auto"/>
              <w:jc w:val="center"/>
              <w:rPr>
                <w:b/>
                <w:color w:val="1C4587"/>
              </w:rPr>
            </w:pPr>
            <w:r>
              <w:rPr>
                <w:b/>
                <w:color w:val="1C4587"/>
              </w:rPr>
              <w:t>Détail du contenu</w:t>
            </w:r>
          </w:p>
        </w:tc>
        <w:tc>
          <w:tcPr>
            <w:tcW w:w="854" w:type="dxa"/>
            <w:shd w:val="clear" w:color="auto" w:fill="D9D9D9"/>
            <w:tcMar>
              <w:top w:w="100" w:type="dxa"/>
              <w:left w:w="100" w:type="dxa"/>
              <w:bottom w:w="100" w:type="dxa"/>
              <w:right w:w="100" w:type="dxa"/>
            </w:tcMar>
          </w:tcPr>
          <w:p w14:paraId="3F8C8EB0" w14:textId="379FCBB1" w:rsidR="008A1DCA" w:rsidRDefault="002E2D29">
            <w:pPr>
              <w:widowControl w:val="0"/>
              <w:pBdr>
                <w:top w:val="nil"/>
                <w:left w:val="nil"/>
                <w:bottom w:val="nil"/>
                <w:right w:val="nil"/>
                <w:between w:val="nil"/>
              </w:pBdr>
              <w:spacing w:line="240" w:lineRule="auto"/>
              <w:jc w:val="center"/>
              <w:rPr>
                <w:b/>
                <w:color w:val="1C4587"/>
              </w:rPr>
            </w:pPr>
            <w:r>
              <w:rPr>
                <w:b/>
                <w:color w:val="1C4587"/>
              </w:rPr>
              <w:t>Durée</w:t>
            </w:r>
          </w:p>
        </w:tc>
      </w:tr>
      <w:tr w:rsidR="00ED0DFE" w14:paraId="3F8C8EB9" w14:textId="77777777" w:rsidTr="00ED0DFE">
        <w:tc>
          <w:tcPr>
            <w:tcW w:w="3182" w:type="dxa"/>
            <w:tcMar>
              <w:top w:w="100" w:type="dxa"/>
              <w:left w:w="100" w:type="dxa"/>
              <w:bottom w:w="100" w:type="dxa"/>
              <w:right w:w="100" w:type="dxa"/>
            </w:tcMar>
            <w:vAlign w:val="center"/>
          </w:tcPr>
          <w:p w14:paraId="3F8C8EB2" w14:textId="5B4DF8A0" w:rsidR="00ED0DFE" w:rsidRPr="00ED0DFE" w:rsidRDefault="00ED0DFE" w:rsidP="00ED0DFE">
            <w:pPr>
              <w:spacing w:line="256" w:lineRule="auto"/>
            </w:pPr>
            <w:r w:rsidRPr="00ED0DFE">
              <w:rPr>
                <w:rFonts w:ascii="Calibri" w:hAnsi="Calibri" w:cs="Calibri"/>
                <w:b/>
                <w:bCs/>
                <w:color w:val="000000" w:themeColor="text1"/>
                <w:kern w:val="24"/>
              </w:rPr>
              <w:t>Introduction</w:t>
            </w:r>
          </w:p>
        </w:tc>
        <w:tc>
          <w:tcPr>
            <w:tcW w:w="7229" w:type="dxa"/>
            <w:tcMar>
              <w:top w:w="100" w:type="dxa"/>
              <w:left w:w="100" w:type="dxa"/>
              <w:bottom w:w="100" w:type="dxa"/>
              <w:right w:w="100" w:type="dxa"/>
            </w:tcMar>
            <w:vAlign w:val="center"/>
          </w:tcPr>
          <w:p w14:paraId="1B67CCF5" w14:textId="77777777" w:rsidR="00FC4ADC" w:rsidRPr="00FC4ADC" w:rsidRDefault="00FC4ADC" w:rsidP="00FC4ADC">
            <w:pPr>
              <w:widowControl w:val="0"/>
              <w:pBdr>
                <w:top w:val="nil"/>
                <w:left w:val="nil"/>
                <w:bottom w:val="nil"/>
                <w:right w:val="nil"/>
                <w:between w:val="nil"/>
              </w:pBdr>
              <w:spacing w:line="240" w:lineRule="auto"/>
              <w:rPr>
                <w:rFonts w:ascii="Calibri" w:hAnsi="Calibri" w:cs="Calibri"/>
                <w:color w:val="000000" w:themeColor="text1"/>
                <w:kern w:val="24"/>
                <w:lang w:val="fr-FR"/>
              </w:rPr>
            </w:pPr>
            <w:r w:rsidRPr="00FC4ADC">
              <w:rPr>
                <w:rFonts w:ascii="Calibri" w:hAnsi="Calibri" w:cs="Calibri"/>
                <w:color w:val="000000" w:themeColor="text1"/>
                <w:kern w:val="24"/>
                <w:u w:val="single"/>
                <w:lang w:val="fr-FR"/>
              </w:rPr>
              <w:t>Présentation des référentiels</w:t>
            </w:r>
            <w:r w:rsidRPr="00FC4ADC">
              <w:rPr>
                <w:rFonts w:ascii="Calibri" w:hAnsi="Calibri" w:cs="Calibri"/>
                <w:color w:val="000000" w:themeColor="text1"/>
                <w:kern w:val="24"/>
                <w:lang w:val="fr-FR"/>
              </w:rPr>
              <w:t xml:space="preserve"> : calendrier vaccinal &amp; recommandations sanitaires aux voyageurs, </w:t>
            </w:r>
            <w:proofErr w:type="spellStart"/>
            <w:r w:rsidRPr="00FC4ADC">
              <w:rPr>
                <w:rFonts w:ascii="Calibri" w:hAnsi="Calibri" w:cs="Calibri"/>
                <w:color w:val="000000" w:themeColor="text1"/>
                <w:kern w:val="24"/>
                <w:lang w:val="fr-FR"/>
              </w:rPr>
              <w:t>Diplomatie.gouv</w:t>
            </w:r>
            <w:proofErr w:type="spellEnd"/>
          </w:p>
          <w:p w14:paraId="3F8C8EB7" w14:textId="63AD8512" w:rsidR="00ED0DFE" w:rsidRPr="00FC4ADC" w:rsidRDefault="00FC4ADC" w:rsidP="00ED0DFE">
            <w:pPr>
              <w:widowControl w:val="0"/>
              <w:pBdr>
                <w:top w:val="nil"/>
                <w:left w:val="nil"/>
                <w:bottom w:val="nil"/>
                <w:right w:val="nil"/>
                <w:between w:val="nil"/>
              </w:pBdr>
              <w:spacing w:line="240" w:lineRule="auto"/>
              <w:rPr>
                <w:rFonts w:ascii="Calibri" w:hAnsi="Calibri" w:cs="Calibri"/>
                <w:color w:val="000000" w:themeColor="text1"/>
                <w:kern w:val="24"/>
                <w:lang w:val="fr-FR"/>
              </w:rPr>
            </w:pPr>
            <w:r w:rsidRPr="00FC4ADC">
              <w:rPr>
                <w:rFonts w:ascii="Calibri" w:hAnsi="Calibri" w:cs="Calibri"/>
                <w:color w:val="000000" w:themeColor="text1"/>
                <w:kern w:val="24"/>
                <w:u w:val="single"/>
                <w:lang w:val="fr-FR"/>
              </w:rPr>
              <w:t>Rappel du cadre du protocole</w:t>
            </w:r>
            <w:r w:rsidRPr="00FC4ADC">
              <w:rPr>
                <w:rFonts w:ascii="Calibri" w:hAnsi="Calibri" w:cs="Calibri"/>
                <w:color w:val="000000" w:themeColor="text1"/>
                <w:kern w:val="24"/>
                <w:lang w:val="fr-FR"/>
              </w:rPr>
              <w:t xml:space="preserve"> : inclusion/exclusion des patients, autorisations accordées par le protocole, obligations</w:t>
            </w:r>
          </w:p>
        </w:tc>
        <w:tc>
          <w:tcPr>
            <w:tcW w:w="854" w:type="dxa"/>
            <w:tcMar>
              <w:top w:w="100" w:type="dxa"/>
              <w:left w:w="100" w:type="dxa"/>
              <w:bottom w:w="100" w:type="dxa"/>
              <w:right w:w="100" w:type="dxa"/>
            </w:tcMar>
            <w:vAlign w:val="center"/>
          </w:tcPr>
          <w:p w14:paraId="3F8C8EB8" w14:textId="1D655777" w:rsidR="00ED0DFE" w:rsidRPr="00ED0DFE" w:rsidRDefault="00ED0DFE" w:rsidP="00ED0DFE">
            <w:pPr>
              <w:widowControl w:val="0"/>
              <w:pBdr>
                <w:top w:val="nil"/>
                <w:left w:val="nil"/>
                <w:bottom w:val="nil"/>
                <w:right w:val="nil"/>
                <w:between w:val="nil"/>
              </w:pBdr>
              <w:spacing w:line="240" w:lineRule="auto"/>
              <w:jc w:val="center"/>
            </w:pPr>
            <w:r w:rsidRPr="00ED0DFE">
              <w:rPr>
                <w:rFonts w:ascii="Calibri" w:hAnsi="Calibri" w:cs="Calibri"/>
                <w:color w:val="000000" w:themeColor="text1"/>
                <w:kern w:val="24"/>
              </w:rPr>
              <w:t>0h3</w:t>
            </w:r>
            <w:r w:rsidR="00037136">
              <w:rPr>
                <w:rFonts w:ascii="Calibri" w:hAnsi="Calibri" w:cs="Calibri"/>
                <w:color w:val="000000" w:themeColor="text1"/>
                <w:kern w:val="24"/>
              </w:rPr>
              <w:t>0</w:t>
            </w:r>
          </w:p>
        </w:tc>
      </w:tr>
      <w:tr w:rsidR="00ED0DFE" w14:paraId="3F8C8EBE" w14:textId="77777777" w:rsidTr="00ED0DFE">
        <w:tc>
          <w:tcPr>
            <w:tcW w:w="3182" w:type="dxa"/>
            <w:tcMar>
              <w:top w:w="100" w:type="dxa"/>
              <w:left w:w="100" w:type="dxa"/>
              <w:bottom w:w="100" w:type="dxa"/>
              <w:right w:w="100" w:type="dxa"/>
            </w:tcMar>
            <w:vAlign w:val="center"/>
          </w:tcPr>
          <w:p w14:paraId="3F8C8EBA" w14:textId="1002F622" w:rsidR="00ED0DFE" w:rsidRPr="00ED0DFE" w:rsidRDefault="00ED0DFE" w:rsidP="00ED0DFE">
            <w:pPr>
              <w:spacing w:line="256" w:lineRule="auto"/>
            </w:pPr>
            <w:r w:rsidRPr="00ED0DFE">
              <w:rPr>
                <w:rFonts w:ascii="Calibri" w:hAnsi="Calibri" w:cs="Calibri"/>
                <w:b/>
                <w:bCs/>
                <w:color w:val="000000" w:themeColor="text1"/>
                <w:kern w:val="24"/>
              </w:rPr>
              <w:t>1. Pathologies du voyageur à prévention vaccinale et vaccins</w:t>
            </w:r>
          </w:p>
        </w:tc>
        <w:tc>
          <w:tcPr>
            <w:tcW w:w="7229" w:type="dxa"/>
            <w:tcMar>
              <w:top w:w="100" w:type="dxa"/>
              <w:left w:w="100" w:type="dxa"/>
              <w:bottom w:w="100" w:type="dxa"/>
              <w:right w:w="100" w:type="dxa"/>
            </w:tcMar>
            <w:vAlign w:val="center"/>
          </w:tcPr>
          <w:p w14:paraId="028EB75E" w14:textId="77777777" w:rsidR="00FC4ADC" w:rsidRDefault="00FC4ADC" w:rsidP="00FC4ADC">
            <w:pPr>
              <w:pStyle w:val="NormalWeb"/>
              <w:spacing w:before="0" w:beforeAutospacing="0" w:after="0" w:afterAutospacing="0"/>
              <w:rPr>
                <w:rFonts w:ascii="Calibri" w:eastAsia="+mn-ea" w:hAnsi="Calibri" w:cs="+mn-cs"/>
                <w:i/>
                <w:iCs/>
                <w:color w:val="000000"/>
                <w:kern w:val="24"/>
                <w:sz w:val="22"/>
                <w:szCs w:val="22"/>
              </w:rPr>
            </w:pPr>
            <w:r w:rsidRPr="00FC4ADC">
              <w:rPr>
                <w:rFonts w:ascii="Calibri" w:eastAsia="+mn-ea" w:hAnsi="Calibri" w:cs="+mn-cs"/>
                <w:i/>
                <w:iCs/>
                <w:color w:val="000000"/>
                <w:kern w:val="24"/>
                <w:sz w:val="22"/>
                <w:szCs w:val="22"/>
              </w:rPr>
              <w:t>Etude des pathologies présentes dans les recommandations sanitaires aux voyageurs (contenu allégé pour celles présentes dans le calendrier vaccinal (hépatite A, rage, …) : épidémiologie et recommandations uniquement)</w:t>
            </w:r>
          </w:p>
          <w:p w14:paraId="1BA9AC55" w14:textId="77777777" w:rsidR="00FC4ADC" w:rsidRPr="00FC4ADC" w:rsidRDefault="00FC4ADC" w:rsidP="00FC4ADC">
            <w:pPr>
              <w:pStyle w:val="NormalWeb"/>
              <w:spacing w:before="0" w:beforeAutospacing="0" w:after="0" w:afterAutospacing="0"/>
              <w:rPr>
                <w:sz w:val="22"/>
                <w:szCs w:val="22"/>
              </w:rPr>
            </w:pPr>
          </w:p>
          <w:p w14:paraId="381D48BF" w14:textId="77777777" w:rsidR="00FC4ADC" w:rsidRDefault="00FC4ADC" w:rsidP="00FC4ADC">
            <w:pPr>
              <w:pStyle w:val="NormalWeb"/>
              <w:spacing w:before="0" w:beforeAutospacing="0" w:after="0" w:afterAutospacing="0"/>
              <w:rPr>
                <w:rFonts w:ascii="Calibri" w:eastAsia="+mn-ea" w:hAnsi="Calibri" w:cs="+mn-cs"/>
                <w:color w:val="000000"/>
                <w:kern w:val="24"/>
                <w:sz w:val="22"/>
                <w:szCs w:val="22"/>
              </w:rPr>
            </w:pPr>
            <w:r w:rsidRPr="00FC4ADC">
              <w:rPr>
                <w:rFonts w:ascii="Calibri" w:eastAsia="+mn-ea" w:hAnsi="Calibri" w:cs="+mn-cs"/>
                <w:color w:val="000000"/>
                <w:kern w:val="24"/>
                <w:sz w:val="22"/>
                <w:szCs w:val="22"/>
                <w:u w:val="single"/>
              </w:rPr>
              <w:t>Intro</w:t>
            </w:r>
            <w:r w:rsidRPr="00FC4ADC">
              <w:rPr>
                <w:rFonts w:ascii="Calibri" w:eastAsia="+mn-ea" w:hAnsi="Calibri" w:cs="+mn-cs"/>
                <w:color w:val="000000"/>
                <w:kern w:val="24"/>
                <w:sz w:val="22"/>
                <w:szCs w:val="22"/>
              </w:rPr>
              <w:t xml:space="preserve"> : classement des pathologies en fonction du mode de transmission (vectoriel, péril fécal, animaux, interhumaine)</w:t>
            </w:r>
          </w:p>
          <w:p w14:paraId="0B1DB15F" w14:textId="77777777" w:rsidR="00FC4ADC" w:rsidRPr="00FC4ADC" w:rsidRDefault="00FC4ADC" w:rsidP="00FC4ADC">
            <w:pPr>
              <w:pStyle w:val="NormalWeb"/>
              <w:spacing w:before="0" w:beforeAutospacing="0" w:after="0" w:afterAutospacing="0"/>
              <w:rPr>
                <w:sz w:val="22"/>
                <w:szCs w:val="22"/>
              </w:rPr>
            </w:pPr>
          </w:p>
          <w:p w14:paraId="567C98AF" w14:textId="77777777" w:rsidR="00FC4ADC" w:rsidRDefault="00FC4ADC" w:rsidP="00FC4ADC">
            <w:pPr>
              <w:pStyle w:val="NormalWeb"/>
              <w:spacing w:before="0" w:beforeAutospacing="0" w:after="0" w:afterAutospacing="0"/>
              <w:rPr>
                <w:rFonts w:ascii="Calibri" w:eastAsia="+mn-ea" w:hAnsi="Calibri" w:cs="+mn-cs"/>
                <w:color w:val="000000"/>
                <w:kern w:val="24"/>
                <w:sz w:val="22"/>
                <w:szCs w:val="22"/>
              </w:rPr>
            </w:pPr>
            <w:r w:rsidRPr="00FC4ADC">
              <w:rPr>
                <w:rFonts w:ascii="Calibri" w:eastAsia="+mn-ea" w:hAnsi="Calibri" w:cs="+mn-cs"/>
                <w:color w:val="000000"/>
                <w:kern w:val="24"/>
                <w:sz w:val="22"/>
                <w:szCs w:val="22"/>
                <w:u w:val="single"/>
              </w:rPr>
              <w:t>Pour chaque pathologie</w:t>
            </w:r>
            <w:r w:rsidRPr="00FC4ADC">
              <w:rPr>
                <w:rFonts w:ascii="Calibri" w:eastAsia="+mn-ea" w:hAnsi="Calibri" w:cs="+mn-cs"/>
                <w:color w:val="000000"/>
                <w:kern w:val="24"/>
                <w:sz w:val="22"/>
                <w:szCs w:val="22"/>
              </w:rPr>
              <w:t xml:space="preserve"> : mode de transmission, principaux symptômes, épidémiologie &amp; zones de circulation, recommandation/obligation vaccinale et vaccins disponibles &amp; schémas vaccinaux</w:t>
            </w:r>
          </w:p>
          <w:p w14:paraId="2A6F50B1" w14:textId="77777777" w:rsidR="00FC4ADC" w:rsidRPr="00FC4ADC" w:rsidRDefault="00FC4ADC" w:rsidP="00FC4ADC">
            <w:pPr>
              <w:pStyle w:val="NormalWeb"/>
              <w:spacing w:before="0" w:beforeAutospacing="0" w:after="0" w:afterAutospacing="0"/>
              <w:rPr>
                <w:sz w:val="22"/>
                <w:szCs w:val="22"/>
              </w:rPr>
            </w:pPr>
          </w:p>
          <w:p w14:paraId="04FA657E" w14:textId="77777777" w:rsidR="00FC4ADC" w:rsidRPr="00FC4ADC" w:rsidRDefault="00FC4ADC" w:rsidP="00FC4ADC">
            <w:pPr>
              <w:pStyle w:val="NormalWeb"/>
              <w:spacing w:before="0" w:beforeAutospacing="0" w:after="0" w:afterAutospacing="0"/>
              <w:rPr>
                <w:sz w:val="22"/>
                <w:szCs w:val="22"/>
              </w:rPr>
            </w:pPr>
            <w:r w:rsidRPr="00FC4ADC">
              <w:rPr>
                <w:rFonts w:ascii="Calibri" w:eastAsia="+mn-ea" w:hAnsi="Calibri" w:cs="+mn-cs"/>
                <w:color w:val="000000"/>
                <w:kern w:val="24"/>
                <w:sz w:val="22"/>
                <w:szCs w:val="22"/>
                <w:u w:val="single"/>
              </w:rPr>
              <w:t>Outro</w:t>
            </w:r>
            <w:r w:rsidRPr="00FC4ADC">
              <w:rPr>
                <w:rFonts w:ascii="Calibri" w:eastAsia="+mn-ea" w:hAnsi="Calibri" w:cs="+mn-cs"/>
                <w:color w:val="000000"/>
                <w:kern w:val="24"/>
                <w:sz w:val="22"/>
                <w:szCs w:val="22"/>
              </w:rPr>
              <w:t xml:space="preserve"> : présentation des algorithmes d’aide à la décision (mesvaccins.net, Institut Pasteur, …) + carte du monde avec, par continent, « vaccins incontournables » et « selon conditions de séjour »</w:t>
            </w:r>
          </w:p>
          <w:p w14:paraId="3F8C8EBC" w14:textId="0B776F2B" w:rsidR="00ED0DFE" w:rsidRPr="00FC4ADC" w:rsidRDefault="00FC4ADC" w:rsidP="00FC4ADC">
            <w:pPr>
              <w:pStyle w:val="NormalWeb"/>
              <w:spacing w:before="0" w:beforeAutospacing="0" w:after="0" w:afterAutospacing="0"/>
              <w:rPr>
                <w:sz w:val="22"/>
                <w:szCs w:val="22"/>
              </w:rPr>
            </w:pPr>
            <w:r w:rsidRPr="00FC4ADC">
              <w:rPr>
                <w:rFonts w:ascii="Calibri" w:eastAsia="+mn-ea" w:hAnsi="Calibri" w:cs="+mn-cs"/>
                <w:color w:val="000000"/>
                <w:kern w:val="24"/>
                <w:sz w:val="22"/>
                <w:szCs w:val="22"/>
              </w:rPr>
              <w:t>« Une consultation du voyageur est une bonne occasion de faire le point sur le calendrier vaccinal du patient »</w:t>
            </w:r>
          </w:p>
        </w:tc>
        <w:tc>
          <w:tcPr>
            <w:tcW w:w="854" w:type="dxa"/>
            <w:tcMar>
              <w:top w:w="100" w:type="dxa"/>
              <w:left w:w="100" w:type="dxa"/>
              <w:bottom w:w="100" w:type="dxa"/>
              <w:right w:w="100" w:type="dxa"/>
            </w:tcMar>
            <w:vAlign w:val="center"/>
          </w:tcPr>
          <w:p w14:paraId="3F8C8EBD" w14:textId="552CEFB5" w:rsidR="00ED0DFE" w:rsidRPr="00ED0DFE" w:rsidRDefault="00ED0DFE" w:rsidP="00ED0DFE">
            <w:pPr>
              <w:widowControl w:val="0"/>
              <w:pBdr>
                <w:top w:val="nil"/>
                <w:left w:val="nil"/>
                <w:bottom w:val="nil"/>
                <w:right w:val="nil"/>
                <w:between w:val="nil"/>
              </w:pBdr>
              <w:spacing w:line="240" w:lineRule="auto"/>
              <w:jc w:val="center"/>
            </w:pPr>
            <w:r w:rsidRPr="00ED0DFE">
              <w:rPr>
                <w:rFonts w:ascii="Calibri" w:hAnsi="Calibri" w:cs="Calibri"/>
                <w:color w:val="000000" w:themeColor="text1"/>
                <w:kern w:val="24"/>
              </w:rPr>
              <w:t>2h30</w:t>
            </w:r>
          </w:p>
        </w:tc>
      </w:tr>
      <w:tr w:rsidR="00ED0DFE" w14:paraId="3F8C8EC4" w14:textId="77777777" w:rsidTr="00ED0DFE">
        <w:tc>
          <w:tcPr>
            <w:tcW w:w="3182" w:type="dxa"/>
            <w:tcMar>
              <w:top w:w="100" w:type="dxa"/>
              <w:left w:w="100" w:type="dxa"/>
              <w:bottom w:w="100" w:type="dxa"/>
              <w:right w:w="100" w:type="dxa"/>
            </w:tcMar>
            <w:vAlign w:val="center"/>
          </w:tcPr>
          <w:p w14:paraId="3F8C8EBF" w14:textId="37F4DEE1" w:rsidR="00ED0DFE" w:rsidRPr="00ED0DFE" w:rsidRDefault="00ED0DFE" w:rsidP="00ED0DFE">
            <w:pPr>
              <w:spacing w:line="256" w:lineRule="auto"/>
            </w:pPr>
            <w:r w:rsidRPr="00ED0DFE">
              <w:rPr>
                <w:rFonts w:ascii="Calibri" w:hAnsi="Calibri" w:cs="Calibri"/>
                <w:b/>
                <w:bCs/>
                <w:color w:val="000000" w:themeColor="text1"/>
                <w:kern w:val="24"/>
              </w:rPr>
              <w:t>2. Paludisme et prophylaxie</w:t>
            </w:r>
          </w:p>
        </w:tc>
        <w:tc>
          <w:tcPr>
            <w:tcW w:w="7229" w:type="dxa"/>
            <w:tcMar>
              <w:top w:w="100" w:type="dxa"/>
              <w:left w:w="100" w:type="dxa"/>
              <w:bottom w:w="100" w:type="dxa"/>
              <w:right w:w="100" w:type="dxa"/>
            </w:tcMar>
            <w:vAlign w:val="center"/>
          </w:tcPr>
          <w:p w14:paraId="48172C57" w14:textId="64B62363" w:rsidR="00ED0DFE" w:rsidRDefault="00FC4ADC" w:rsidP="00ED0DFE">
            <w:pPr>
              <w:pStyle w:val="NormalWeb"/>
              <w:spacing w:before="0" w:beforeAutospacing="0" w:after="0" w:afterAutospacing="0"/>
              <w:rPr>
                <w:rFonts w:ascii="Calibri" w:hAnsi="Calibri" w:cs="Calibri"/>
                <w:color w:val="000000" w:themeColor="text1"/>
                <w:kern w:val="24"/>
                <w:sz w:val="22"/>
                <w:szCs w:val="22"/>
              </w:rPr>
            </w:pPr>
            <w:r w:rsidRPr="00FC4ADC">
              <w:rPr>
                <w:rFonts w:ascii="Calibri" w:hAnsi="Calibri" w:cs="Calibri"/>
                <w:color w:val="000000" w:themeColor="text1"/>
                <w:kern w:val="24"/>
                <w:sz w:val="22"/>
                <w:szCs w:val="22"/>
                <w:u w:val="single"/>
              </w:rPr>
              <w:t>Le Paludisme</w:t>
            </w:r>
            <w:r w:rsidRPr="00FC4ADC">
              <w:rPr>
                <w:rFonts w:ascii="Calibri" w:hAnsi="Calibri" w:cs="Calibri"/>
                <w:color w:val="000000" w:themeColor="text1"/>
                <w:kern w:val="24"/>
                <w:sz w:val="22"/>
                <w:szCs w:val="22"/>
              </w:rPr>
              <w:t xml:space="preserve"> : mode de transmission, principaux symptômes, épidémiologie &amp; zones de circulation</w:t>
            </w:r>
          </w:p>
          <w:p w14:paraId="16550773" w14:textId="77777777" w:rsidR="00ED0DFE" w:rsidRPr="00ED0DFE" w:rsidRDefault="00ED0DFE" w:rsidP="00ED0DFE">
            <w:pPr>
              <w:pStyle w:val="NormalWeb"/>
              <w:spacing w:before="0" w:beforeAutospacing="0" w:after="0" w:afterAutospacing="0"/>
              <w:rPr>
                <w:rFonts w:ascii="Arial" w:hAnsi="Arial" w:cs="Arial"/>
                <w:sz w:val="22"/>
                <w:szCs w:val="22"/>
              </w:rPr>
            </w:pPr>
          </w:p>
          <w:p w14:paraId="3C0CCDD6" w14:textId="55C439FF" w:rsidR="00ED0DFE" w:rsidRDefault="00ED0DFE" w:rsidP="00ED0DFE">
            <w:pPr>
              <w:pStyle w:val="NormalWeb"/>
              <w:spacing w:before="0" w:beforeAutospacing="0" w:after="0" w:afterAutospacing="0"/>
              <w:rPr>
                <w:rFonts w:ascii="Calibri" w:hAnsi="Calibri" w:cs="Calibri"/>
                <w:color w:val="000000" w:themeColor="text1"/>
                <w:kern w:val="24"/>
                <w:sz w:val="22"/>
                <w:szCs w:val="22"/>
              </w:rPr>
            </w:pPr>
            <w:r w:rsidRPr="00ED0DFE">
              <w:rPr>
                <w:rFonts w:ascii="Calibri" w:hAnsi="Calibri" w:cs="Calibri"/>
                <w:color w:val="000000" w:themeColor="text1"/>
                <w:kern w:val="24"/>
                <w:sz w:val="22"/>
                <w:szCs w:val="22"/>
                <w:u w:val="single"/>
              </w:rPr>
              <w:t>Partie 1</w:t>
            </w:r>
            <w:r w:rsidRPr="00ED0DFE">
              <w:rPr>
                <w:rFonts w:ascii="Calibri" w:hAnsi="Calibri" w:cs="Calibri"/>
                <w:color w:val="000000" w:themeColor="text1"/>
                <w:kern w:val="24"/>
                <w:sz w:val="22"/>
                <w:szCs w:val="22"/>
              </w:rPr>
              <w:t xml:space="preserve"> : </w:t>
            </w:r>
            <w:r w:rsidR="00FC4ADC" w:rsidRPr="00FC4ADC">
              <w:rPr>
                <w:rFonts w:ascii="Calibri" w:hAnsi="Calibri" w:cs="Calibri"/>
                <w:color w:val="000000" w:themeColor="text1"/>
                <w:kern w:val="24"/>
                <w:sz w:val="22"/>
                <w:szCs w:val="22"/>
              </w:rPr>
              <w:t xml:space="preserve">Protection Personnelle </w:t>
            </w:r>
            <w:proofErr w:type="spellStart"/>
            <w:r w:rsidR="00FC4ADC" w:rsidRPr="00FC4ADC">
              <w:rPr>
                <w:rFonts w:ascii="Calibri" w:hAnsi="Calibri" w:cs="Calibri"/>
                <w:color w:val="000000" w:themeColor="text1"/>
                <w:kern w:val="24"/>
                <w:sz w:val="22"/>
                <w:szCs w:val="22"/>
              </w:rPr>
              <w:t>Anti-Vectorielle</w:t>
            </w:r>
            <w:proofErr w:type="spellEnd"/>
            <w:r w:rsidR="00FC4ADC" w:rsidRPr="00FC4ADC">
              <w:rPr>
                <w:rFonts w:ascii="Calibri" w:hAnsi="Calibri" w:cs="Calibri"/>
                <w:color w:val="000000" w:themeColor="text1"/>
                <w:kern w:val="24"/>
                <w:sz w:val="22"/>
                <w:szCs w:val="22"/>
              </w:rPr>
              <w:t xml:space="preserve"> (PPAV) – Maladies vectorielles, comportement des vecteurs, moyens de protection individuelle – Moustiquaires imprégnées, répulsifs, tenues couvrantes, </w:t>
            </w:r>
            <w:r w:rsidR="00FC4ADC">
              <w:rPr>
                <w:rFonts w:ascii="Calibri" w:hAnsi="Calibri" w:cs="Calibri"/>
                <w:color w:val="000000" w:themeColor="text1"/>
                <w:kern w:val="24"/>
                <w:sz w:val="22"/>
                <w:szCs w:val="22"/>
              </w:rPr>
              <w:t>…</w:t>
            </w:r>
          </w:p>
          <w:p w14:paraId="71D61952" w14:textId="77777777" w:rsidR="00ED0DFE" w:rsidRPr="00ED0DFE" w:rsidRDefault="00ED0DFE" w:rsidP="00ED0DFE">
            <w:pPr>
              <w:pStyle w:val="NormalWeb"/>
              <w:spacing w:before="0" w:beforeAutospacing="0" w:after="0" w:afterAutospacing="0"/>
              <w:rPr>
                <w:rFonts w:ascii="Arial" w:hAnsi="Arial" w:cs="Arial"/>
                <w:sz w:val="22"/>
                <w:szCs w:val="22"/>
              </w:rPr>
            </w:pPr>
          </w:p>
          <w:p w14:paraId="3F8C8EC2" w14:textId="5241687A" w:rsidR="00ED0DFE" w:rsidRPr="00ED0DFE" w:rsidRDefault="00ED0DFE" w:rsidP="00ED0DFE">
            <w:pPr>
              <w:widowControl w:val="0"/>
              <w:pBdr>
                <w:top w:val="nil"/>
                <w:left w:val="nil"/>
                <w:bottom w:val="nil"/>
                <w:right w:val="nil"/>
                <w:between w:val="nil"/>
              </w:pBdr>
              <w:spacing w:line="240" w:lineRule="auto"/>
            </w:pPr>
            <w:r w:rsidRPr="00ED0DFE">
              <w:rPr>
                <w:rFonts w:ascii="Calibri" w:hAnsi="Calibri" w:cs="Calibri"/>
                <w:color w:val="000000" w:themeColor="text1"/>
                <w:kern w:val="24"/>
                <w:u w:val="single"/>
              </w:rPr>
              <w:t>Partie 2</w:t>
            </w:r>
            <w:r w:rsidRPr="00ED0DFE">
              <w:rPr>
                <w:rFonts w:ascii="Calibri" w:hAnsi="Calibri" w:cs="Calibri"/>
                <w:color w:val="000000" w:themeColor="text1"/>
                <w:kern w:val="24"/>
              </w:rPr>
              <w:t xml:space="preserve"> : </w:t>
            </w:r>
            <w:proofErr w:type="spellStart"/>
            <w:r w:rsidRPr="00ED0DFE">
              <w:rPr>
                <w:rFonts w:ascii="Calibri" w:hAnsi="Calibri" w:cs="Calibri"/>
                <w:color w:val="000000" w:themeColor="text1"/>
                <w:kern w:val="24"/>
              </w:rPr>
              <w:t>ChimioProphylaxie</w:t>
            </w:r>
            <w:proofErr w:type="spellEnd"/>
            <w:r w:rsidRPr="00ED0DFE">
              <w:rPr>
                <w:rFonts w:ascii="Calibri" w:hAnsi="Calibri" w:cs="Calibri"/>
                <w:color w:val="000000" w:themeColor="text1"/>
                <w:kern w:val="24"/>
              </w:rPr>
              <w:t xml:space="preserve"> </w:t>
            </w:r>
            <w:proofErr w:type="spellStart"/>
            <w:r w:rsidRPr="00ED0DFE">
              <w:rPr>
                <w:rFonts w:ascii="Calibri" w:hAnsi="Calibri" w:cs="Calibri"/>
                <w:color w:val="000000" w:themeColor="text1"/>
                <w:kern w:val="24"/>
              </w:rPr>
              <w:t>Anti-Paludique</w:t>
            </w:r>
            <w:proofErr w:type="spellEnd"/>
            <w:r w:rsidRPr="00ED0DFE">
              <w:rPr>
                <w:rFonts w:ascii="Calibri" w:hAnsi="Calibri" w:cs="Calibri"/>
                <w:color w:val="000000" w:themeColor="text1"/>
                <w:kern w:val="24"/>
              </w:rPr>
              <w:t xml:space="preserve"> (CPAP) – Molécules contre </w:t>
            </w:r>
            <w:r w:rsidRPr="00ED0DFE">
              <w:rPr>
                <w:rFonts w:ascii="Calibri" w:hAnsi="Calibri" w:cs="Calibri"/>
                <w:i/>
                <w:iCs/>
                <w:color w:val="000000" w:themeColor="text1"/>
                <w:kern w:val="24"/>
              </w:rPr>
              <w:t>P. Falciparum</w:t>
            </w:r>
            <w:r w:rsidRPr="00ED0DFE">
              <w:rPr>
                <w:rFonts w:ascii="Calibri" w:hAnsi="Calibri" w:cs="Calibri"/>
                <w:color w:val="000000" w:themeColor="text1"/>
                <w:kern w:val="24"/>
              </w:rPr>
              <w:t xml:space="preserve"> disponibles avec (avantages, contre-indications et effets-indésirables), posologies, zones concernées</w:t>
            </w:r>
          </w:p>
        </w:tc>
        <w:tc>
          <w:tcPr>
            <w:tcW w:w="854" w:type="dxa"/>
            <w:tcMar>
              <w:top w:w="100" w:type="dxa"/>
              <w:left w:w="100" w:type="dxa"/>
              <w:bottom w:w="100" w:type="dxa"/>
              <w:right w:w="100" w:type="dxa"/>
            </w:tcMar>
            <w:vAlign w:val="center"/>
          </w:tcPr>
          <w:p w14:paraId="3F8C8EC3" w14:textId="3251F314" w:rsidR="00ED0DFE" w:rsidRPr="00ED0DFE" w:rsidRDefault="00ED0DFE" w:rsidP="00ED0DFE">
            <w:pPr>
              <w:widowControl w:val="0"/>
              <w:pBdr>
                <w:top w:val="nil"/>
                <w:left w:val="nil"/>
                <w:bottom w:val="nil"/>
                <w:right w:val="nil"/>
                <w:between w:val="nil"/>
              </w:pBdr>
              <w:spacing w:line="240" w:lineRule="auto"/>
              <w:jc w:val="center"/>
            </w:pPr>
            <w:r w:rsidRPr="00ED0DFE">
              <w:rPr>
                <w:rFonts w:ascii="Calibri" w:hAnsi="Calibri" w:cs="Calibri"/>
                <w:color w:val="000000" w:themeColor="text1"/>
                <w:kern w:val="24"/>
              </w:rPr>
              <w:t>1h00</w:t>
            </w:r>
          </w:p>
        </w:tc>
      </w:tr>
      <w:tr w:rsidR="00ED0DFE" w14:paraId="3F8C8EC8" w14:textId="77777777" w:rsidTr="00ED0DFE">
        <w:tc>
          <w:tcPr>
            <w:tcW w:w="3182" w:type="dxa"/>
            <w:tcMar>
              <w:top w:w="100" w:type="dxa"/>
              <w:left w:w="100" w:type="dxa"/>
              <w:bottom w:w="100" w:type="dxa"/>
              <w:right w:w="100" w:type="dxa"/>
            </w:tcMar>
            <w:vAlign w:val="center"/>
          </w:tcPr>
          <w:p w14:paraId="3F8C8EC5" w14:textId="0CE7092E" w:rsidR="00ED0DFE" w:rsidRPr="00ED0DFE" w:rsidRDefault="00ED0DFE" w:rsidP="00ED0DFE">
            <w:pPr>
              <w:spacing w:line="256" w:lineRule="auto"/>
            </w:pPr>
            <w:r w:rsidRPr="00ED0DFE">
              <w:rPr>
                <w:rFonts w:ascii="Calibri" w:hAnsi="Calibri" w:cs="Calibri"/>
                <w:b/>
                <w:bCs/>
                <w:color w:val="000000" w:themeColor="text1"/>
                <w:kern w:val="24"/>
              </w:rPr>
              <w:t>3. Conseils de prévention aux voyageurs</w:t>
            </w:r>
          </w:p>
        </w:tc>
        <w:tc>
          <w:tcPr>
            <w:tcW w:w="7229" w:type="dxa"/>
            <w:tcMar>
              <w:top w:w="100" w:type="dxa"/>
              <w:left w:w="100" w:type="dxa"/>
              <w:bottom w:w="100" w:type="dxa"/>
              <w:right w:w="100" w:type="dxa"/>
            </w:tcMar>
            <w:vAlign w:val="center"/>
          </w:tcPr>
          <w:p w14:paraId="1657E50F" w14:textId="77777777" w:rsidR="00ED0DFE" w:rsidRDefault="00ED0DFE" w:rsidP="00ED0DFE">
            <w:pPr>
              <w:pStyle w:val="NormalWeb"/>
              <w:spacing w:before="0" w:beforeAutospacing="0" w:after="0" w:afterAutospacing="0"/>
              <w:rPr>
                <w:rFonts w:ascii="Calibri" w:hAnsi="Calibri" w:cs="Calibri"/>
                <w:color w:val="000000" w:themeColor="text1"/>
                <w:kern w:val="24"/>
                <w:sz w:val="22"/>
                <w:szCs w:val="22"/>
              </w:rPr>
            </w:pPr>
            <w:r w:rsidRPr="00ED0DFE">
              <w:rPr>
                <w:rFonts w:ascii="Calibri" w:hAnsi="Calibri" w:cs="Calibri"/>
                <w:color w:val="000000" w:themeColor="text1"/>
                <w:kern w:val="24"/>
                <w:sz w:val="22"/>
                <w:szCs w:val="22"/>
                <w:u w:val="single"/>
              </w:rPr>
              <w:t xml:space="preserve">Risques usuels du voyage </w:t>
            </w:r>
            <w:r w:rsidRPr="00ED0DFE">
              <w:rPr>
                <w:rFonts w:ascii="Calibri" w:hAnsi="Calibri" w:cs="Calibri"/>
                <w:color w:val="000000" w:themeColor="text1"/>
                <w:kern w:val="24"/>
                <w:sz w:val="22"/>
                <w:szCs w:val="22"/>
              </w:rPr>
              <w:t>: animaux sauvages, eau douce, vols longs et thromboses veineuses, voyager avec ses médicaments, …</w:t>
            </w:r>
          </w:p>
          <w:p w14:paraId="4B9935AD" w14:textId="77777777" w:rsidR="00ED0DFE" w:rsidRPr="00ED0DFE" w:rsidRDefault="00ED0DFE" w:rsidP="00ED0DFE">
            <w:pPr>
              <w:pStyle w:val="NormalWeb"/>
              <w:spacing w:before="0" w:beforeAutospacing="0" w:after="0" w:afterAutospacing="0"/>
              <w:rPr>
                <w:rFonts w:ascii="Arial" w:hAnsi="Arial" w:cs="Arial"/>
                <w:sz w:val="22"/>
                <w:szCs w:val="22"/>
              </w:rPr>
            </w:pPr>
          </w:p>
          <w:p w14:paraId="44FB1E88" w14:textId="77777777" w:rsidR="00ED0DFE" w:rsidRDefault="00ED0DFE" w:rsidP="00ED0DFE">
            <w:pPr>
              <w:pStyle w:val="NormalWeb"/>
              <w:spacing w:before="0" w:beforeAutospacing="0" w:after="0" w:afterAutospacing="0"/>
              <w:rPr>
                <w:rFonts w:ascii="Calibri" w:hAnsi="Calibri" w:cs="Calibri"/>
                <w:color w:val="000000" w:themeColor="text1"/>
                <w:kern w:val="24"/>
                <w:sz w:val="22"/>
                <w:szCs w:val="22"/>
              </w:rPr>
            </w:pPr>
            <w:r w:rsidRPr="00ED0DFE">
              <w:rPr>
                <w:rFonts w:ascii="Calibri" w:hAnsi="Calibri" w:cs="Calibri"/>
                <w:color w:val="000000" w:themeColor="text1"/>
                <w:kern w:val="24"/>
                <w:sz w:val="22"/>
                <w:szCs w:val="22"/>
                <w:u w:val="single"/>
              </w:rPr>
              <w:t>Risques liés au péril fécal / diarrhées</w:t>
            </w:r>
            <w:r w:rsidRPr="00ED0DFE">
              <w:rPr>
                <w:rFonts w:ascii="Calibri" w:hAnsi="Calibri" w:cs="Calibri"/>
                <w:color w:val="000000" w:themeColor="text1"/>
                <w:kern w:val="24"/>
                <w:sz w:val="22"/>
                <w:szCs w:val="22"/>
              </w:rPr>
              <w:t xml:space="preserve"> : hygiène, prophylaxie médicamenteuse, prise en charge</w:t>
            </w:r>
          </w:p>
          <w:p w14:paraId="39ED750D" w14:textId="77777777" w:rsidR="00ED0DFE" w:rsidRPr="00ED0DFE" w:rsidRDefault="00ED0DFE" w:rsidP="00ED0DFE">
            <w:pPr>
              <w:pStyle w:val="NormalWeb"/>
              <w:spacing w:before="0" w:beforeAutospacing="0" w:after="0" w:afterAutospacing="0"/>
              <w:rPr>
                <w:rFonts w:ascii="Arial" w:hAnsi="Arial" w:cs="Arial"/>
                <w:sz w:val="22"/>
                <w:szCs w:val="22"/>
              </w:rPr>
            </w:pPr>
          </w:p>
          <w:p w14:paraId="3F8C8EC6" w14:textId="70CF1614" w:rsidR="00ED0DFE" w:rsidRPr="00ED0DFE" w:rsidRDefault="00ED0DFE" w:rsidP="00ED0DFE">
            <w:pPr>
              <w:widowControl w:val="0"/>
              <w:pBdr>
                <w:top w:val="nil"/>
                <w:left w:val="nil"/>
                <w:bottom w:val="nil"/>
                <w:right w:val="nil"/>
                <w:between w:val="nil"/>
              </w:pBdr>
              <w:spacing w:line="240" w:lineRule="auto"/>
            </w:pPr>
            <w:r w:rsidRPr="00ED0DFE">
              <w:rPr>
                <w:rFonts w:ascii="Calibri" w:hAnsi="Calibri" w:cs="Calibri"/>
                <w:color w:val="000000" w:themeColor="text1"/>
                <w:kern w:val="24"/>
                <w:u w:val="single"/>
              </w:rPr>
              <w:t>Trousse à pharmacie du voyageur</w:t>
            </w:r>
            <w:r w:rsidRPr="00ED0DFE">
              <w:rPr>
                <w:rFonts w:ascii="Calibri" w:hAnsi="Calibri" w:cs="Calibri"/>
                <w:color w:val="000000" w:themeColor="text1"/>
                <w:kern w:val="24"/>
              </w:rPr>
              <w:t xml:space="preserve"> : médicaments, prévention antivectorielle, traumatologie, autres</w:t>
            </w:r>
          </w:p>
        </w:tc>
        <w:tc>
          <w:tcPr>
            <w:tcW w:w="854" w:type="dxa"/>
            <w:tcMar>
              <w:top w:w="100" w:type="dxa"/>
              <w:left w:w="100" w:type="dxa"/>
              <w:bottom w:w="100" w:type="dxa"/>
              <w:right w:w="100" w:type="dxa"/>
            </w:tcMar>
            <w:vAlign w:val="center"/>
          </w:tcPr>
          <w:p w14:paraId="3F8C8EC7" w14:textId="538EF2D4" w:rsidR="00ED0DFE" w:rsidRPr="00ED0DFE" w:rsidRDefault="00ED0DFE" w:rsidP="00ED0DFE">
            <w:pPr>
              <w:widowControl w:val="0"/>
              <w:pBdr>
                <w:top w:val="nil"/>
                <w:left w:val="nil"/>
                <w:bottom w:val="nil"/>
                <w:right w:val="nil"/>
                <w:between w:val="nil"/>
              </w:pBdr>
              <w:spacing w:line="240" w:lineRule="auto"/>
              <w:jc w:val="center"/>
            </w:pPr>
            <w:r w:rsidRPr="00ED0DFE">
              <w:rPr>
                <w:rFonts w:ascii="Calibri" w:hAnsi="Calibri" w:cs="Calibri"/>
                <w:color w:val="000000" w:themeColor="text1"/>
                <w:kern w:val="24"/>
              </w:rPr>
              <w:t>1h00</w:t>
            </w:r>
          </w:p>
        </w:tc>
      </w:tr>
      <w:tr w:rsidR="00FC4ADC" w14:paraId="65CE3F86" w14:textId="77777777" w:rsidTr="00ED0DFE">
        <w:tc>
          <w:tcPr>
            <w:tcW w:w="3182" w:type="dxa"/>
            <w:tcMar>
              <w:top w:w="100" w:type="dxa"/>
              <w:left w:w="100" w:type="dxa"/>
              <w:bottom w:w="100" w:type="dxa"/>
              <w:right w:w="100" w:type="dxa"/>
            </w:tcMar>
            <w:vAlign w:val="center"/>
          </w:tcPr>
          <w:p w14:paraId="5A7489D7" w14:textId="25420350" w:rsidR="00FC4ADC" w:rsidRPr="00ED0DFE" w:rsidRDefault="00FC4ADC" w:rsidP="00ED0DFE">
            <w:pPr>
              <w:spacing w:line="256" w:lineRule="auto"/>
              <w:rPr>
                <w:rFonts w:ascii="Calibri" w:hAnsi="Calibri" w:cs="Calibri"/>
                <w:b/>
                <w:bCs/>
                <w:color w:val="000000" w:themeColor="text1"/>
                <w:kern w:val="24"/>
              </w:rPr>
            </w:pPr>
            <w:r>
              <w:rPr>
                <w:rFonts w:ascii="Calibri" w:hAnsi="Calibri" w:cs="Calibri"/>
                <w:b/>
                <w:bCs/>
                <w:color w:val="000000" w:themeColor="text1"/>
                <w:kern w:val="24"/>
              </w:rPr>
              <w:t>Outro : Questions/réponses</w:t>
            </w:r>
          </w:p>
        </w:tc>
        <w:tc>
          <w:tcPr>
            <w:tcW w:w="7229" w:type="dxa"/>
            <w:tcMar>
              <w:top w:w="100" w:type="dxa"/>
              <w:left w:w="100" w:type="dxa"/>
              <w:bottom w:w="100" w:type="dxa"/>
              <w:right w:w="100" w:type="dxa"/>
            </w:tcMar>
            <w:vAlign w:val="center"/>
          </w:tcPr>
          <w:p w14:paraId="43D8DA9E" w14:textId="07DBE2B0" w:rsidR="00FC4ADC" w:rsidRPr="00ED0DFE" w:rsidRDefault="00FC4ADC" w:rsidP="00ED0DFE">
            <w:pPr>
              <w:widowControl w:val="0"/>
              <w:pBdr>
                <w:top w:val="nil"/>
                <w:left w:val="nil"/>
                <w:bottom w:val="nil"/>
                <w:right w:val="nil"/>
                <w:between w:val="nil"/>
              </w:pBdr>
              <w:spacing w:line="240" w:lineRule="auto"/>
              <w:rPr>
                <w:rFonts w:ascii="Calibri" w:hAnsi="Calibri" w:cs="Calibri"/>
                <w:color w:val="000000" w:themeColor="text1"/>
                <w:kern w:val="24"/>
              </w:rPr>
            </w:pPr>
            <w:r>
              <w:rPr>
                <w:rFonts w:ascii="Calibri" w:hAnsi="Calibri" w:cs="Calibri"/>
                <w:color w:val="000000" w:themeColor="text1"/>
                <w:kern w:val="24"/>
              </w:rPr>
              <w:t>Réponses aux questions des professionnels de santé en cours de formation</w:t>
            </w:r>
          </w:p>
        </w:tc>
        <w:tc>
          <w:tcPr>
            <w:tcW w:w="854" w:type="dxa"/>
            <w:tcMar>
              <w:top w:w="100" w:type="dxa"/>
              <w:left w:w="100" w:type="dxa"/>
              <w:bottom w:w="100" w:type="dxa"/>
              <w:right w:w="100" w:type="dxa"/>
            </w:tcMar>
            <w:vAlign w:val="center"/>
          </w:tcPr>
          <w:p w14:paraId="7147AD3F" w14:textId="2941E2CF" w:rsidR="00FC4ADC" w:rsidRPr="00ED0DFE" w:rsidRDefault="00FC4ADC" w:rsidP="00ED0DFE">
            <w:pPr>
              <w:widowControl w:val="0"/>
              <w:pBdr>
                <w:top w:val="nil"/>
                <w:left w:val="nil"/>
                <w:bottom w:val="nil"/>
                <w:right w:val="nil"/>
                <w:between w:val="nil"/>
              </w:pBdr>
              <w:spacing w:line="240" w:lineRule="auto"/>
              <w:jc w:val="center"/>
              <w:rPr>
                <w:rFonts w:ascii="Calibri" w:hAnsi="Calibri" w:cs="Calibri"/>
                <w:color w:val="000000" w:themeColor="text1"/>
                <w:kern w:val="24"/>
              </w:rPr>
            </w:pPr>
            <w:r>
              <w:rPr>
                <w:rFonts w:ascii="Calibri" w:hAnsi="Calibri" w:cs="Calibri"/>
                <w:color w:val="000000" w:themeColor="text1"/>
                <w:kern w:val="24"/>
              </w:rPr>
              <w:t>1h00</w:t>
            </w:r>
          </w:p>
        </w:tc>
      </w:tr>
      <w:tr w:rsidR="00ED0DFE" w14:paraId="3F8C8ECD" w14:textId="77777777" w:rsidTr="00ED0DFE">
        <w:tc>
          <w:tcPr>
            <w:tcW w:w="3182" w:type="dxa"/>
            <w:tcMar>
              <w:top w:w="100" w:type="dxa"/>
              <w:left w:w="100" w:type="dxa"/>
              <w:bottom w:w="100" w:type="dxa"/>
              <w:right w:w="100" w:type="dxa"/>
            </w:tcMar>
            <w:vAlign w:val="center"/>
          </w:tcPr>
          <w:p w14:paraId="3F8C8EC9" w14:textId="65AD4105" w:rsidR="00ED0DFE" w:rsidRPr="00ED0DFE" w:rsidRDefault="00FC4ADC" w:rsidP="00ED0DFE">
            <w:pPr>
              <w:spacing w:line="256" w:lineRule="auto"/>
            </w:pPr>
            <w:r>
              <w:rPr>
                <w:rFonts w:ascii="Calibri" w:hAnsi="Calibri" w:cs="Calibri"/>
                <w:b/>
                <w:bCs/>
                <w:color w:val="000000" w:themeColor="text1"/>
                <w:kern w:val="24"/>
              </w:rPr>
              <w:t>M</w:t>
            </w:r>
            <w:r w:rsidR="00ED0DFE" w:rsidRPr="00ED0DFE">
              <w:rPr>
                <w:rFonts w:ascii="Calibri" w:hAnsi="Calibri" w:cs="Calibri"/>
                <w:b/>
                <w:bCs/>
                <w:color w:val="000000" w:themeColor="text1"/>
                <w:kern w:val="24"/>
              </w:rPr>
              <w:t>ises en situation / Examen</w:t>
            </w:r>
          </w:p>
        </w:tc>
        <w:tc>
          <w:tcPr>
            <w:tcW w:w="7229" w:type="dxa"/>
            <w:tcMar>
              <w:top w:w="100" w:type="dxa"/>
              <w:left w:w="100" w:type="dxa"/>
              <w:bottom w:w="100" w:type="dxa"/>
              <w:right w:w="100" w:type="dxa"/>
            </w:tcMar>
            <w:vAlign w:val="center"/>
          </w:tcPr>
          <w:p w14:paraId="3F8C8ECB" w14:textId="4BB74B7D" w:rsidR="00ED0DFE" w:rsidRPr="00ED0DFE" w:rsidRDefault="00ED0DFE" w:rsidP="00ED0DFE">
            <w:pPr>
              <w:widowControl w:val="0"/>
              <w:pBdr>
                <w:top w:val="nil"/>
                <w:left w:val="nil"/>
                <w:bottom w:val="nil"/>
                <w:right w:val="nil"/>
                <w:between w:val="nil"/>
              </w:pBdr>
              <w:spacing w:line="240" w:lineRule="auto"/>
            </w:pPr>
            <w:r w:rsidRPr="00ED0DFE">
              <w:rPr>
                <w:rFonts w:ascii="Calibri" w:hAnsi="Calibri" w:cs="Calibri"/>
                <w:color w:val="000000" w:themeColor="text1"/>
                <w:kern w:val="24"/>
              </w:rPr>
              <w:t>Simulation de cas et/ou examen QCM ou cas cliniques</w:t>
            </w:r>
          </w:p>
        </w:tc>
        <w:tc>
          <w:tcPr>
            <w:tcW w:w="854" w:type="dxa"/>
            <w:tcMar>
              <w:top w:w="100" w:type="dxa"/>
              <w:left w:w="100" w:type="dxa"/>
              <w:bottom w:w="100" w:type="dxa"/>
              <w:right w:w="100" w:type="dxa"/>
            </w:tcMar>
            <w:vAlign w:val="center"/>
          </w:tcPr>
          <w:p w14:paraId="3F8C8ECC" w14:textId="51D7DC0A" w:rsidR="00ED0DFE" w:rsidRPr="00ED0DFE" w:rsidRDefault="00ED0DFE" w:rsidP="00ED0DFE">
            <w:pPr>
              <w:widowControl w:val="0"/>
              <w:pBdr>
                <w:top w:val="nil"/>
                <w:left w:val="nil"/>
                <w:bottom w:val="nil"/>
                <w:right w:val="nil"/>
                <w:between w:val="nil"/>
              </w:pBdr>
              <w:spacing w:line="240" w:lineRule="auto"/>
              <w:jc w:val="center"/>
            </w:pPr>
            <w:r w:rsidRPr="00ED0DFE">
              <w:rPr>
                <w:rFonts w:ascii="Calibri" w:hAnsi="Calibri" w:cs="Calibri"/>
                <w:color w:val="000000" w:themeColor="text1"/>
                <w:kern w:val="24"/>
              </w:rPr>
              <w:t>1h00</w:t>
            </w:r>
          </w:p>
        </w:tc>
      </w:tr>
    </w:tbl>
    <w:p w14:paraId="3F8C8ED7" w14:textId="77777777" w:rsidR="008A1DCA" w:rsidRDefault="008A1DCA">
      <w:pPr>
        <w:spacing w:line="256" w:lineRule="auto"/>
        <w:rPr>
          <w:color w:val="463C3C"/>
          <w:sz w:val="24"/>
          <w:szCs w:val="24"/>
        </w:rPr>
      </w:pPr>
    </w:p>
    <w:p w14:paraId="0941DB31" w14:textId="77777777" w:rsidR="002F0BA0" w:rsidRDefault="002F0BA0">
      <w:pPr>
        <w:spacing w:line="256" w:lineRule="auto"/>
        <w:rPr>
          <w:color w:val="463C3C"/>
          <w:sz w:val="24"/>
          <w:szCs w:val="24"/>
        </w:rPr>
      </w:pPr>
    </w:p>
    <w:p w14:paraId="3F8C8EDA" w14:textId="77777777" w:rsidR="008A1DCA" w:rsidRDefault="002E2D29">
      <w:r>
        <w:rPr>
          <w:u w:val="single"/>
        </w:rPr>
        <w:lastRenderedPageBreak/>
        <w:t>Annexe 3</w:t>
      </w:r>
      <w:r>
        <w:t xml:space="preserve"> : Modèle type de compte-rendu du délégué au médecin traitant </w:t>
      </w:r>
    </w:p>
    <w:p w14:paraId="3F8C8EDB" w14:textId="77777777" w:rsidR="008A1DCA" w:rsidRDefault="008A1DCA"/>
    <w:p w14:paraId="3F8C8EDC" w14:textId="77777777" w:rsidR="008A1DCA" w:rsidRDefault="008A1DCA">
      <w:pPr>
        <w:rPr>
          <w:sz w:val="10"/>
          <w:szCs w:val="10"/>
          <w:u w:val="single"/>
        </w:rPr>
      </w:pPr>
    </w:p>
    <w:tbl>
      <w:tblPr>
        <w:tblStyle w:val="ab"/>
        <w:tblW w:w="9025" w:type="dxa"/>
        <w:tblInd w:w="0" w:type="dxa"/>
        <w:tblLayout w:type="fixed"/>
        <w:tblLook w:val="0600" w:firstRow="0" w:lastRow="0" w:firstColumn="0" w:lastColumn="0" w:noHBand="1" w:noVBand="1"/>
      </w:tblPr>
      <w:tblGrid>
        <w:gridCol w:w="9025"/>
      </w:tblGrid>
      <w:tr w:rsidR="008A1DCA" w14:paraId="3F8C8EED" w14:textId="77777777">
        <w:trPr>
          <w:trHeight w:val="7650"/>
        </w:trPr>
        <w:tc>
          <w:tcPr>
            <w:tcW w:w="9025" w:type="dxa"/>
            <w:tcMar>
              <w:top w:w="0" w:type="dxa"/>
              <w:left w:w="140" w:type="dxa"/>
              <w:bottom w:w="0" w:type="dxa"/>
              <w:right w:w="140" w:type="dxa"/>
            </w:tcMar>
          </w:tcPr>
          <w:p w14:paraId="3F8C8EDD" w14:textId="77777777" w:rsidR="008A1DCA" w:rsidRDefault="002E2D29">
            <w:pPr>
              <w:spacing w:after="240"/>
            </w:pPr>
            <w:r>
              <w:t>Docteur,</w:t>
            </w:r>
          </w:p>
          <w:p w14:paraId="3F8C8EDE" w14:textId="18782933" w:rsidR="008A1DCA" w:rsidRDefault="002E2D29">
            <w:pPr>
              <w:spacing w:before="240" w:after="240"/>
            </w:pPr>
            <w:r>
              <w:t>Madame</w:t>
            </w:r>
            <w:r w:rsidR="00652B9B">
              <w:t>/</w:t>
            </w:r>
            <w:r>
              <w:t xml:space="preserve">Monsieur </w:t>
            </w:r>
            <w:r>
              <w:rPr>
                <w:i/>
                <w:shd w:val="clear" w:color="auto" w:fill="FFF2CC"/>
              </w:rPr>
              <w:t xml:space="preserve">« nom prénom » </w:t>
            </w:r>
            <w:r>
              <w:t>a été pris en charge le</w:t>
            </w:r>
            <w:r>
              <w:rPr>
                <w:i/>
                <w:shd w:val="clear" w:color="auto" w:fill="FFF2CC"/>
              </w:rPr>
              <w:t xml:space="preserve"> </w:t>
            </w:r>
            <w:r w:rsidR="00652B9B">
              <w:rPr>
                <w:i/>
                <w:shd w:val="clear" w:color="auto" w:fill="FFF2CC"/>
              </w:rPr>
              <w:t>jj</w:t>
            </w:r>
            <w:r>
              <w:rPr>
                <w:i/>
                <w:shd w:val="clear" w:color="auto" w:fill="FFF2CC"/>
              </w:rPr>
              <w:t>/</w:t>
            </w:r>
            <w:r w:rsidR="00652B9B">
              <w:rPr>
                <w:i/>
                <w:shd w:val="clear" w:color="auto" w:fill="FFF2CC"/>
              </w:rPr>
              <w:t>mm</w:t>
            </w:r>
            <w:r>
              <w:rPr>
                <w:i/>
                <w:shd w:val="clear" w:color="auto" w:fill="FFF2CC"/>
              </w:rPr>
              <w:t>/</w:t>
            </w:r>
            <w:proofErr w:type="spellStart"/>
            <w:r>
              <w:rPr>
                <w:i/>
                <w:shd w:val="clear" w:color="auto" w:fill="FFF2CC"/>
              </w:rPr>
              <w:t>aaaa</w:t>
            </w:r>
            <w:proofErr w:type="spellEnd"/>
            <w:r>
              <w:t xml:space="preserve"> pour une consultation </w:t>
            </w:r>
            <w:r w:rsidR="0072724E">
              <w:t>de prévention</w:t>
            </w:r>
            <w:r>
              <w:t xml:space="preserve"> du voyageur dans le cadre du protocole de coopération : </w:t>
            </w:r>
            <w:r w:rsidR="00801EA7">
              <w:t>Consultation de préparation au voyage incluant le conseil, la prescription et l’administration de vaccins, et la prescription d’une chimioprophylaxie antipaludique</w:t>
            </w:r>
            <w:r w:rsidR="00541221">
              <w:rPr>
                <w:color w:val="463C3C"/>
                <w:sz w:val="24"/>
                <w:szCs w:val="24"/>
              </w:rPr>
              <w:t>,</w:t>
            </w:r>
            <w:r>
              <w:t xml:space="preserve"> mis en œuvre au sein de</w:t>
            </w:r>
            <w:r>
              <w:rPr>
                <w:i/>
                <w:shd w:val="clear" w:color="auto" w:fill="FFF2CC"/>
              </w:rPr>
              <w:t xml:space="preserve"> [nom de la structure d’exercice coordonné]</w:t>
            </w:r>
            <w:r>
              <w:t>.</w:t>
            </w:r>
          </w:p>
          <w:p w14:paraId="3F8C8EDF" w14:textId="1309001A" w:rsidR="008A1DCA" w:rsidRDefault="002E2D29">
            <w:pPr>
              <w:spacing w:before="240" w:after="240"/>
              <w:rPr>
                <w:i/>
                <w:shd w:val="clear" w:color="auto" w:fill="FFF2CC"/>
              </w:rPr>
            </w:pPr>
            <w:r>
              <w:t xml:space="preserve">Madame, Mademoiselle, Monsieur </w:t>
            </w:r>
            <w:r>
              <w:rPr>
                <w:i/>
                <w:shd w:val="clear" w:color="auto" w:fill="FFF2CC"/>
              </w:rPr>
              <w:t xml:space="preserve">« nom prénom » </w:t>
            </w:r>
            <w:r>
              <w:t>voyagera à : ………………………… pour une durée de …………………</w:t>
            </w:r>
            <w:r w:rsidR="00F54133">
              <w:t>…………… Son départ est prévu le ……/……/………</w:t>
            </w:r>
            <w:r>
              <w:rPr>
                <w:i/>
                <w:shd w:val="clear" w:color="auto" w:fill="FFF2CC"/>
              </w:rPr>
              <w:t xml:space="preserve"> </w:t>
            </w:r>
          </w:p>
          <w:p w14:paraId="51C237E3" w14:textId="77777777" w:rsidR="003454F9" w:rsidRDefault="003454F9">
            <w:pPr>
              <w:spacing w:before="240" w:after="240"/>
              <w:rPr>
                <w:i/>
                <w:shd w:val="clear" w:color="auto" w:fill="FFF2CC"/>
              </w:rPr>
            </w:pPr>
          </w:p>
          <w:p w14:paraId="10F6EB4D" w14:textId="4901B251" w:rsidR="003454F9" w:rsidRPr="003454F9" w:rsidRDefault="003454F9">
            <w:pPr>
              <w:spacing w:before="240" w:after="240"/>
              <w:rPr>
                <w:b/>
                <w:bCs/>
                <w:iCs/>
                <w:shd w:val="clear" w:color="auto" w:fill="FFF2CC"/>
              </w:rPr>
            </w:pPr>
            <w:r w:rsidRPr="003454F9">
              <w:rPr>
                <w:b/>
                <w:bCs/>
                <w:iCs/>
                <w:highlight w:val="green"/>
                <w:shd w:val="clear" w:color="auto" w:fill="FFF2CC"/>
              </w:rPr>
              <w:t>Option 1 : Le patient ne présente pas de critère d’exclusion :</w:t>
            </w:r>
          </w:p>
          <w:tbl>
            <w:tblPr>
              <w:tblStyle w:val="Grilledutableau"/>
              <w:tblW w:w="0" w:type="auto"/>
              <w:tblLook w:val="04A0" w:firstRow="1" w:lastRow="0" w:firstColumn="1" w:lastColumn="0" w:noHBand="0" w:noVBand="1"/>
            </w:tblPr>
            <w:tblGrid>
              <w:gridCol w:w="4367"/>
              <w:gridCol w:w="4368"/>
            </w:tblGrid>
            <w:tr w:rsidR="00652B9B" w14:paraId="27FB3AE6" w14:textId="77777777" w:rsidTr="003454F9">
              <w:trPr>
                <w:trHeight w:val="308"/>
              </w:trPr>
              <w:tc>
                <w:tcPr>
                  <w:tcW w:w="4367" w:type="dxa"/>
                  <w:shd w:val="clear" w:color="auto" w:fill="D9D9D9" w:themeFill="background1" w:themeFillShade="D9"/>
                  <w:vAlign w:val="center"/>
                </w:tcPr>
                <w:p w14:paraId="17433A07" w14:textId="44851B7D" w:rsidR="00652B9B" w:rsidRPr="00652B9B" w:rsidRDefault="00652B9B" w:rsidP="00652B9B">
                  <w:pPr>
                    <w:spacing w:before="240" w:after="240"/>
                    <w:jc w:val="center"/>
                    <w:rPr>
                      <w:b/>
                      <w:bCs/>
                    </w:rPr>
                  </w:pPr>
                  <w:r w:rsidRPr="00652B9B">
                    <w:rPr>
                      <w:b/>
                      <w:bCs/>
                    </w:rPr>
                    <w:t>Vaccinations proposées</w:t>
                  </w:r>
                </w:p>
              </w:tc>
              <w:tc>
                <w:tcPr>
                  <w:tcW w:w="4368" w:type="dxa"/>
                  <w:shd w:val="clear" w:color="auto" w:fill="D9D9D9" w:themeFill="background1" w:themeFillShade="D9"/>
                  <w:vAlign w:val="center"/>
                </w:tcPr>
                <w:p w14:paraId="0915E4E8" w14:textId="05313387" w:rsidR="00652B9B" w:rsidRPr="00652B9B" w:rsidRDefault="00652B9B" w:rsidP="00652B9B">
                  <w:pPr>
                    <w:spacing w:before="240" w:after="240"/>
                    <w:jc w:val="center"/>
                    <w:rPr>
                      <w:b/>
                      <w:bCs/>
                    </w:rPr>
                  </w:pPr>
                  <w:r w:rsidRPr="00652B9B">
                    <w:rPr>
                      <w:b/>
                      <w:bCs/>
                    </w:rPr>
                    <w:t>Vaccinations acceptées</w:t>
                  </w:r>
                </w:p>
              </w:tc>
            </w:tr>
            <w:tr w:rsidR="00652B9B" w14:paraId="1418C8C5" w14:textId="77777777" w:rsidTr="003454F9">
              <w:trPr>
                <w:trHeight w:val="1126"/>
              </w:trPr>
              <w:tc>
                <w:tcPr>
                  <w:tcW w:w="4367" w:type="dxa"/>
                </w:tcPr>
                <w:p w14:paraId="6C0F603F" w14:textId="77777777" w:rsidR="00652B9B" w:rsidRDefault="00652B9B">
                  <w:pPr>
                    <w:spacing w:before="240" w:after="240"/>
                  </w:pPr>
                </w:p>
              </w:tc>
              <w:tc>
                <w:tcPr>
                  <w:tcW w:w="4368" w:type="dxa"/>
                </w:tcPr>
                <w:p w14:paraId="24EC30CC" w14:textId="77777777" w:rsidR="00652B9B" w:rsidRDefault="00652B9B">
                  <w:pPr>
                    <w:spacing w:before="240" w:after="240"/>
                  </w:pPr>
                </w:p>
              </w:tc>
            </w:tr>
          </w:tbl>
          <w:p w14:paraId="3F8C8EE0" w14:textId="344EFF41" w:rsidR="008A1DCA" w:rsidRDefault="003454F9">
            <w:pPr>
              <w:spacing w:before="240" w:after="240"/>
            </w:pPr>
            <w:r>
              <w:t xml:space="preserve">Chimioprophylaxie </w:t>
            </w:r>
            <w:proofErr w:type="gramStart"/>
            <w:r>
              <w:t>du paludisme proposée</w:t>
            </w:r>
            <w:proofErr w:type="gramEnd"/>
            <w:r>
              <w:t> : ……………………………………………….</w:t>
            </w:r>
          </w:p>
          <w:p w14:paraId="72DAFC3D" w14:textId="624635B4" w:rsidR="003454F9" w:rsidRDefault="003454F9">
            <w:pPr>
              <w:spacing w:before="240" w:after="240"/>
            </w:pPr>
            <w:r>
              <w:t xml:space="preserve">Acceptation par le patient :   </w:t>
            </w:r>
            <w:r>
              <w:sym w:font="Wingdings 2" w:char="F0A3"/>
            </w:r>
            <w:r>
              <w:t xml:space="preserve">  Oui</w:t>
            </w:r>
            <w:r>
              <w:t xml:space="preserve">         </w:t>
            </w:r>
            <w:r>
              <w:sym w:font="Wingdings 2" w:char="F0A3"/>
            </w:r>
            <w:r>
              <w:t xml:space="preserve">  </w:t>
            </w:r>
            <w:r>
              <w:t>Non</w:t>
            </w:r>
          </w:p>
          <w:p w14:paraId="3F8C8EE4" w14:textId="3A872829" w:rsidR="008A1DCA" w:rsidRDefault="002E2D29" w:rsidP="003454F9">
            <w:pPr>
              <w:spacing w:before="240" w:after="240"/>
              <w:rPr>
                <w:highlight w:val="white"/>
              </w:rPr>
            </w:pPr>
            <w:r>
              <w:rPr>
                <w:highlight w:val="white"/>
              </w:rPr>
              <w:t>Vous trouverez jointes à ce courrier les différentes prescriptions réalisées dans le cadre de la prise en charge du patient.</w:t>
            </w:r>
          </w:p>
          <w:p w14:paraId="44A4A633" w14:textId="72110C43" w:rsidR="003454F9" w:rsidRPr="003454F9" w:rsidRDefault="003454F9" w:rsidP="003454F9">
            <w:pPr>
              <w:spacing w:before="240" w:after="240"/>
              <w:rPr>
                <w:b/>
                <w:bCs/>
                <w:iCs/>
                <w:shd w:val="clear" w:color="auto" w:fill="FFF2CC"/>
              </w:rPr>
            </w:pPr>
            <w:r w:rsidRPr="003454F9">
              <w:rPr>
                <w:b/>
                <w:bCs/>
                <w:iCs/>
                <w:highlight w:val="green"/>
                <w:shd w:val="clear" w:color="auto" w:fill="FFF2CC"/>
              </w:rPr>
              <w:t xml:space="preserve">Option </w:t>
            </w:r>
            <w:r>
              <w:rPr>
                <w:b/>
                <w:bCs/>
                <w:iCs/>
                <w:highlight w:val="green"/>
                <w:shd w:val="clear" w:color="auto" w:fill="FFF2CC"/>
              </w:rPr>
              <w:t>2</w:t>
            </w:r>
            <w:r w:rsidRPr="003454F9">
              <w:rPr>
                <w:b/>
                <w:bCs/>
                <w:iCs/>
                <w:highlight w:val="green"/>
                <w:shd w:val="clear" w:color="auto" w:fill="FFF2CC"/>
              </w:rPr>
              <w:t xml:space="preserve"> : Le patient présente </w:t>
            </w:r>
            <w:r>
              <w:rPr>
                <w:b/>
                <w:bCs/>
                <w:iCs/>
                <w:highlight w:val="green"/>
                <w:shd w:val="clear" w:color="auto" w:fill="FFF2CC"/>
              </w:rPr>
              <w:t xml:space="preserve">au moins un </w:t>
            </w:r>
            <w:r w:rsidRPr="003454F9">
              <w:rPr>
                <w:b/>
                <w:bCs/>
                <w:iCs/>
                <w:highlight w:val="green"/>
                <w:shd w:val="clear" w:color="auto" w:fill="FFF2CC"/>
              </w:rPr>
              <w:t>critère d’exclusion</w:t>
            </w:r>
            <w:r>
              <w:rPr>
                <w:b/>
                <w:bCs/>
                <w:iCs/>
                <w:highlight w:val="green"/>
                <w:shd w:val="clear" w:color="auto" w:fill="FFF2CC"/>
              </w:rPr>
              <w:t xml:space="preserve"> au protocole</w:t>
            </w:r>
            <w:r w:rsidRPr="003454F9">
              <w:rPr>
                <w:b/>
                <w:bCs/>
                <w:iCs/>
                <w:highlight w:val="green"/>
                <w:shd w:val="clear" w:color="auto" w:fill="FFF2CC"/>
              </w:rPr>
              <w:t> :</w:t>
            </w:r>
          </w:p>
          <w:p w14:paraId="3F8C8EE7" w14:textId="7F419E45" w:rsidR="008A1DCA" w:rsidRDefault="002E2D29" w:rsidP="003454F9">
            <w:pPr>
              <w:spacing w:before="240" w:after="240"/>
              <w:rPr>
                <w:highlight w:val="white"/>
              </w:rPr>
            </w:pPr>
            <w:r>
              <w:rPr>
                <w:highlight w:val="white"/>
              </w:rPr>
              <w:t xml:space="preserve">Je l’ai adressé au centre de vaccination international </w:t>
            </w:r>
            <w:r w:rsidR="003454F9">
              <w:rPr>
                <w:i/>
                <w:shd w:val="clear" w:color="auto" w:fill="FFF2CC"/>
              </w:rPr>
              <w:t>[</w:t>
            </w:r>
            <w:r w:rsidR="003454F9">
              <w:rPr>
                <w:i/>
                <w:shd w:val="clear" w:color="auto" w:fill="FFF2CC"/>
              </w:rPr>
              <w:t>Nom du CVI</w:t>
            </w:r>
            <w:r w:rsidR="003454F9">
              <w:rPr>
                <w:i/>
                <w:shd w:val="clear" w:color="auto" w:fill="FFF2CC"/>
              </w:rPr>
              <w:t>]</w:t>
            </w:r>
            <w:r w:rsidR="003454F9">
              <w:rPr>
                <w:highlight w:val="white"/>
              </w:rPr>
              <w:t xml:space="preserve"> </w:t>
            </w:r>
            <w:r>
              <w:rPr>
                <w:highlight w:val="white"/>
              </w:rPr>
              <w:t>en raison de l’identification d’un</w:t>
            </w:r>
            <w:r w:rsidR="003454F9">
              <w:rPr>
                <w:highlight w:val="white"/>
              </w:rPr>
              <w:t xml:space="preserve"> critère d’exclusion au protocole </w:t>
            </w:r>
            <w:r w:rsidR="003454F9">
              <w:rPr>
                <w:highlight w:val="white"/>
              </w:rPr>
              <w:t xml:space="preserve">ne permettant pas sa prise en charge </w:t>
            </w:r>
            <w:r w:rsidR="003454F9">
              <w:rPr>
                <w:highlight w:val="white"/>
              </w:rPr>
              <w:t>par mes soins :</w:t>
            </w:r>
            <w:r>
              <w:rPr>
                <w:highlight w:val="white"/>
              </w:rPr>
              <w:t xml:space="preserve"> </w:t>
            </w:r>
            <w:r>
              <w:rPr>
                <w:i/>
                <w:shd w:val="clear" w:color="auto" w:fill="FFF2CC"/>
              </w:rPr>
              <w:t>[critère d’exclusion]</w:t>
            </w:r>
            <w:r w:rsidR="003454F9">
              <w:rPr>
                <w:iCs/>
                <w:shd w:val="clear" w:color="auto" w:fill="FFF2CC"/>
              </w:rPr>
              <w:t>.</w:t>
            </w:r>
            <w:r>
              <w:rPr>
                <w:highlight w:val="white"/>
              </w:rPr>
              <w:t xml:space="preserve"> </w:t>
            </w:r>
          </w:p>
          <w:p w14:paraId="3F8C8EEA" w14:textId="77777777" w:rsidR="008A1DCA" w:rsidRDefault="008A1DCA">
            <w:pPr>
              <w:spacing w:before="240" w:after="240"/>
            </w:pPr>
          </w:p>
          <w:p w14:paraId="3F8C8EEB" w14:textId="77777777" w:rsidR="008A1DCA" w:rsidRDefault="002E2D29">
            <w:pPr>
              <w:spacing w:before="240" w:after="240"/>
              <w:rPr>
                <w:highlight w:val="white"/>
              </w:rPr>
            </w:pPr>
            <w:r>
              <w:t>Bien cordialement</w:t>
            </w:r>
          </w:p>
          <w:p w14:paraId="3F8C8EEC" w14:textId="533442C8" w:rsidR="008A1DCA" w:rsidRDefault="003454F9">
            <w:pPr>
              <w:spacing w:before="240"/>
            </w:pPr>
            <w:r>
              <w:t>Nom + Profession + Signature du délégué</w:t>
            </w:r>
          </w:p>
        </w:tc>
      </w:tr>
    </w:tbl>
    <w:p w14:paraId="7794AB2C" w14:textId="77777777" w:rsidR="003454F9" w:rsidRDefault="003454F9">
      <w:pPr>
        <w:rPr>
          <w:u w:val="single"/>
        </w:rPr>
      </w:pPr>
    </w:p>
    <w:p w14:paraId="130691D8" w14:textId="77777777" w:rsidR="003454F9" w:rsidRDefault="003454F9">
      <w:pPr>
        <w:rPr>
          <w:u w:val="single"/>
        </w:rPr>
      </w:pPr>
    </w:p>
    <w:p w14:paraId="26281A9C" w14:textId="77777777" w:rsidR="003454F9" w:rsidRDefault="003454F9">
      <w:pPr>
        <w:rPr>
          <w:u w:val="single"/>
        </w:rPr>
      </w:pPr>
    </w:p>
    <w:p w14:paraId="4C43C9E7" w14:textId="77777777" w:rsidR="003454F9" w:rsidRDefault="003454F9">
      <w:pPr>
        <w:rPr>
          <w:u w:val="single"/>
        </w:rPr>
      </w:pPr>
    </w:p>
    <w:p w14:paraId="6B5C6863" w14:textId="77777777" w:rsidR="003454F9" w:rsidRDefault="003454F9">
      <w:pPr>
        <w:rPr>
          <w:u w:val="single"/>
        </w:rPr>
      </w:pPr>
    </w:p>
    <w:p w14:paraId="2FA907A2" w14:textId="77777777" w:rsidR="003454F9" w:rsidRDefault="003454F9">
      <w:pPr>
        <w:rPr>
          <w:u w:val="single"/>
        </w:rPr>
      </w:pPr>
    </w:p>
    <w:p w14:paraId="3F8C8EEF" w14:textId="531D8CA2" w:rsidR="008A1DCA" w:rsidRDefault="002E2D29">
      <w:r>
        <w:rPr>
          <w:u w:val="single"/>
        </w:rPr>
        <w:lastRenderedPageBreak/>
        <w:t>Annexe 4</w:t>
      </w:r>
      <w:r>
        <w:t xml:space="preserve"> : Questionnaire pour le recueil de la satisfaction des professionnels de santé (1 délégant, 1 délégué)</w:t>
      </w:r>
    </w:p>
    <w:p w14:paraId="3F8C8EF0" w14:textId="77777777" w:rsidR="008A1DCA" w:rsidRDefault="008A1DCA"/>
    <w:p w14:paraId="3F8C8EF1" w14:textId="77777777" w:rsidR="008A1DCA" w:rsidRDefault="002E2D29">
      <w:pPr>
        <w:spacing w:before="240" w:after="240"/>
        <w:rPr>
          <w:b/>
          <w:sz w:val="28"/>
          <w:szCs w:val="28"/>
        </w:rPr>
      </w:pPr>
      <w:r>
        <w:rPr>
          <w:b/>
          <w:sz w:val="28"/>
          <w:szCs w:val="28"/>
        </w:rPr>
        <w:t>Enquête de satisfaction délégant</w:t>
      </w:r>
    </w:p>
    <w:p w14:paraId="3F8C8EF2" w14:textId="33CE98D2" w:rsidR="008A1DCA" w:rsidRDefault="002E2D29">
      <w:pPr>
        <w:spacing w:before="240" w:after="240"/>
      </w:pPr>
      <w:r>
        <w:t xml:space="preserve">Vous avez adhéré au protocole de coopération </w:t>
      </w:r>
      <w:r w:rsidR="00801EA7">
        <w:rPr>
          <w:i/>
          <w:color w:val="463C3C"/>
        </w:rPr>
        <w:t>Consultation de préparation au voyage incluant le conseil, la prescription et l’administration de vaccins, et la prescription d’une chimioprophylaxie antipaludique</w:t>
      </w:r>
      <w:r>
        <w:t>. Nous vous remercions pour votre implication dans ce protocole de coopération.</w:t>
      </w:r>
    </w:p>
    <w:p w14:paraId="3F8C8EF3" w14:textId="77777777" w:rsidR="008A1DCA" w:rsidRDefault="002E2D29">
      <w:pPr>
        <w:spacing w:before="240" w:after="240"/>
      </w:pPr>
      <w:r>
        <w:t>Nous souhaitons recueillir votre avis sur l’application du protocole en répondant aux questions suivantes.</w:t>
      </w:r>
    </w:p>
    <w:p w14:paraId="3F8C8EF4" w14:textId="77777777" w:rsidR="008A1DCA" w:rsidRDefault="002E2D29">
      <w:pPr>
        <w:spacing w:before="240" w:after="240"/>
        <w:rPr>
          <w:b/>
        </w:rPr>
      </w:pPr>
      <w:r>
        <w:rPr>
          <w:b/>
        </w:rPr>
        <w:t>Date :</w:t>
      </w:r>
    </w:p>
    <w:p w14:paraId="3F8C8EF5" w14:textId="5A3B962F" w:rsidR="008A1DCA" w:rsidRDefault="002E2D29">
      <w:pPr>
        <w:spacing w:before="240" w:after="240"/>
      </w:pPr>
      <w:r>
        <w:t>1</w:t>
      </w:r>
      <w:r w:rsidR="00EF0E93">
        <w:t>- Dans</w:t>
      </w:r>
      <w:r>
        <w:t xml:space="preserve"> le cadre de ce protocole, avez-vous été sollicité par les délégués</w:t>
      </w:r>
    </w:p>
    <w:tbl>
      <w:tblPr>
        <w:tblStyle w:val="ac"/>
        <w:tblW w:w="9405" w:type="dxa"/>
        <w:tblInd w:w="0" w:type="dxa"/>
        <w:tblLayout w:type="fixed"/>
        <w:tblLook w:val="0600" w:firstRow="0" w:lastRow="0" w:firstColumn="0" w:lastColumn="0" w:noHBand="1" w:noVBand="1"/>
      </w:tblPr>
      <w:tblGrid>
        <w:gridCol w:w="2235"/>
        <w:gridCol w:w="2235"/>
        <w:gridCol w:w="2235"/>
        <w:gridCol w:w="2700"/>
      </w:tblGrid>
      <w:tr w:rsidR="008A1DCA" w14:paraId="3F8C8EFA" w14:textId="77777777" w:rsidTr="000103F3">
        <w:trPr>
          <w:trHeight w:val="454"/>
        </w:trPr>
        <w:tc>
          <w:tcPr>
            <w:tcW w:w="2235" w:type="dxa"/>
            <w:tcMar>
              <w:top w:w="100" w:type="dxa"/>
              <w:left w:w="100" w:type="dxa"/>
              <w:bottom w:w="100" w:type="dxa"/>
              <w:right w:w="100" w:type="dxa"/>
            </w:tcMar>
          </w:tcPr>
          <w:p w14:paraId="3F8C8EF6" w14:textId="5653D3C0" w:rsidR="008A1DCA" w:rsidRDefault="00ED2B9E">
            <w:pPr>
              <w:widowControl w:val="0"/>
              <w:pBdr>
                <w:top w:val="nil"/>
                <w:left w:val="nil"/>
                <w:bottom w:val="nil"/>
                <w:right w:val="nil"/>
                <w:between w:val="nil"/>
              </w:pBdr>
              <w:spacing w:line="240" w:lineRule="auto"/>
            </w:pPr>
            <w:r>
              <w:sym w:font="Wingdings 2" w:char="F0A3"/>
            </w:r>
            <w:r w:rsidR="002E2D29">
              <w:t xml:space="preserve"> Très rarement</w:t>
            </w:r>
          </w:p>
        </w:tc>
        <w:tc>
          <w:tcPr>
            <w:tcW w:w="2235" w:type="dxa"/>
            <w:tcMar>
              <w:top w:w="100" w:type="dxa"/>
              <w:left w:w="100" w:type="dxa"/>
              <w:bottom w:w="100" w:type="dxa"/>
              <w:right w:w="100" w:type="dxa"/>
            </w:tcMar>
          </w:tcPr>
          <w:p w14:paraId="3F8C8EF7" w14:textId="028B5B0F" w:rsidR="008A1DCA" w:rsidRDefault="00ED2B9E">
            <w:pPr>
              <w:widowControl w:val="0"/>
              <w:pBdr>
                <w:top w:val="nil"/>
                <w:left w:val="nil"/>
                <w:bottom w:val="nil"/>
                <w:right w:val="nil"/>
                <w:between w:val="nil"/>
              </w:pBdr>
              <w:spacing w:line="240" w:lineRule="auto"/>
            </w:pPr>
            <w:r>
              <w:sym w:font="Wingdings 2" w:char="F0A3"/>
            </w:r>
            <w:r w:rsidR="002E2D29">
              <w:t xml:space="preserve"> Rarement</w:t>
            </w:r>
          </w:p>
        </w:tc>
        <w:tc>
          <w:tcPr>
            <w:tcW w:w="2235" w:type="dxa"/>
            <w:tcMar>
              <w:top w:w="100" w:type="dxa"/>
              <w:left w:w="100" w:type="dxa"/>
              <w:bottom w:w="100" w:type="dxa"/>
              <w:right w:w="100" w:type="dxa"/>
            </w:tcMar>
          </w:tcPr>
          <w:p w14:paraId="3F8C8EF8" w14:textId="70B0356A" w:rsidR="008A1DCA" w:rsidRDefault="00ED2B9E">
            <w:pPr>
              <w:widowControl w:val="0"/>
              <w:pBdr>
                <w:top w:val="nil"/>
                <w:left w:val="nil"/>
                <w:bottom w:val="nil"/>
                <w:right w:val="nil"/>
                <w:between w:val="nil"/>
              </w:pBdr>
              <w:spacing w:line="240" w:lineRule="auto"/>
            </w:pPr>
            <w:r>
              <w:sym w:font="Wingdings 2" w:char="F0A3"/>
            </w:r>
            <w:r w:rsidR="002E2D29">
              <w:t xml:space="preserve"> Fréquemment</w:t>
            </w:r>
          </w:p>
        </w:tc>
        <w:tc>
          <w:tcPr>
            <w:tcW w:w="2700" w:type="dxa"/>
            <w:tcMar>
              <w:top w:w="100" w:type="dxa"/>
              <w:left w:w="100" w:type="dxa"/>
              <w:bottom w:w="100" w:type="dxa"/>
              <w:right w:w="100" w:type="dxa"/>
            </w:tcMar>
          </w:tcPr>
          <w:p w14:paraId="3F8C8EF9" w14:textId="561803A1" w:rsidR="008A1DCA" w:rsidRDefault="00ED2B9E">
            <w:pPr>
              <w:widowControl w:val="0"/>
              <w:pBdr>
                <w:top w:val="nil"/>
                <w:left w:val="nil"/>
                <w:bottom w:val="nil"/>
                <w:right w:val="nil"/>
                <w:between w:val="nil"/>
              </w:pBdr>
              <w:spacing w:line="240" w:lineRule="auto"/>
            </w:pPr>
            <w:r>
              <w:sym w:font="Wingdings 2" w:char="F0A3"/>
            </w:r>
            <w:r w:rsidR="002E2D29">
              <w:t xml:space="preserve"> Très fréquemment</w:t>
            </w:r>
          </w:p>
        </w:tc>
      </w:tr>
    </w:tbl>
    <w:p w14:paraId="3F8C8EFB" w14:textId="77777777" w:rsidR="008A1DCA" w:rsidRDefault="002E2D29">
      <w:pPr>
        <w:spacing w:before="240" w:after="240"/>
      </w:pPr>
      <w:r>
        <w:t>2- La qualité des échanges entre vous et le(s) délégué(s) vous satisfait-elle ?</w:t>
      </w:r>
    </w:p>
    <w:tbl>
      <w:tblPr>
        <w:tblStyle w:val="ad"/>
        <w:tblW w:w="9405" w:type="dxa"/>
        <w:tblInd w:w="0" w:type="dxa"/>
        <w:tblLayout w:type="fixed"/>
        <w:tblLook w:val="0600" w:firstRow="0" w:lastRow="0" w:firstColumn="0" w:lastColumn="0" w:noHBand="1" w:noVBand="1"/>
      </w:tblPr>
      <w:tblGrid>
        <w:gridCol w:w="2235"/>
        <w:gridCol w:w="2235"/>
        <w:gridCol w:w="2235"/>
        <w:gridCol w:w="2700"/>
      </w:tblGrid>
      <w:tr w:rsidR="008A1DCA" w14:paraId="3F8C8F00" w14:textId="77777777" w:rsidTr="000103F3">
        <w:trPr>
          <w:trHeight w:val="454"/>
        </w:trPr>
        <w:tc>
          <w:tcPr>
            <w:tcW w:w="2235" w:type="dxa"/>
            <w:tcMar>
              <w:top w:w="100" w:type="dxa"/>
              <w:left w:w="100" w:type="dxa"/>
              <w:bottom w:w="100" w:type="dxa"/>
              <w:right w:w="100" w:type="dxa"/>
            </w:tcMar>
          </w:tcPr>
          <w:p w14:paraId="3F8C8EFC" w14:textId="04B2B552"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EFD" w14:textId="5439C1E8"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EFE" w14:textId="5433BD11"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EFF" w14:textId="0B311B49" w:rsidR="008A1DCA" w:rsidRDefault="00ED2B9E">
            <w:pPr>
              <w:widowControl w:val="0"/>
              <w:spacing w:line="240" w:lineRule="auto"/>
            </w:pPr>
            <w:r>
              <w:sym w:font="Wingdings 2" w:char="F0A3"/>
            </w:r>
            <w:r w:rsidR="002E2D29">
              <w:t xml:space="preserve"> Non</w:t>
            </w:r>
          </w:p>
        </w:tc>
      </w:tr>
    </w:tbl>
    <w:p w14:paraId="3F8C8F01" w14:textId="77777777" w:rsidR="008A1DCA" w:rsidRDefault="002E2D29">
      <w:pPr>
        <w:spacing w:before="240" w:after="240"/>
      </w:pPr>
      <w:r>
        <w:t>3- Pensez-vous que ce protocole de coopération rend un service approprié aux patients ?</w:t>
      </w:r>
    </w:p>
    <w:tbl>
      <w:tblPr>
        <w:tblStyle w:val="ae"/>
        <w:tblW w:w="9405" w:type="dxa"/>
        <w:tblInd w:w="0" w:type="dxa"/>
        <w:tblLayout w:type="fixed"/>
        <w:tblLook w:val="0600" w:firstRow="0" w:lastRow="0" w:firstColumn="0" w:lastColumn="0" w:noHBand="1" w:noVBand="1"/>
      </w:tblPr>
      <w:tblGrid>
        <w:gridCol w:w="2235"/>
        <w:gridCol w:w="2235"/>
        <w:gridCol w:w="2235"/>
        <w:gridCol w:w="2700"/>
      </w:tblGrid>
      <w:tr w:rsidR="008A1DCA" w14:paraId="3F8C8F06" w14:textId="77777777" w:rsidTr="000103F3">
        <w:trPr>
          <w:trHeight w:val="454"/>
        </w:trPr>
        <w:tc>
          <w:tcPr>
            <w:tcW w:w="2235" w:type="dxa"/>
            <w:tcMar>
              <w:top w:w="100" w:type="dxa"/>
              <w:left w:w="100" w:type="dxa"/>
              <w:bottom w:w="100" w:type="dxa"/>
              <w:right w:w="100" w:type="dxa"/>
            </w:tcMar>
          </w:tcPr>
          <w:p w14:paraId="3F8C8F02" w14:textId="22508B24"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F03" w14:textId="40AD4B64"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F04" w14:textId="43A22173"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F05" w14:textId="55B121E6" w:rsidR="008A1DCA" w:rsidRDefault="00ED2B9E">
            <w:pPr>
              <w:widowControl w:val="0"/>
              <w:spacing w:line="240" w:lineRule="auto"/>
            </w:pPr>
            <w:r>
              <w:sym w:font="Wingdings 2" w:char="F0A3"/>
            </w:r>
            <w:r w:rsidR="002E2D29">
              <w:t xml:space="preserve"> Non</w:t>
            </w:r>
          </w:p>
        </w:tc>
      </w:tr>
    </w:tbl>
    <w:p w14:paraId="3F8C8F07" w14:textId="61CEC94A" w:rsidR="008A1DCA" w:rsidRDefault="002E2D29">
      <w:pPr>
        <w:spacing w:before="240" w:after="240"/>
      </w:pPr>
      <w:r>
        <w:t xml:space="preserve">4- Ce protocole </w:t>
      </w:r>
      <w:r w:rsidR="00EF0E93">
        <w:t>contribue-t-il</w:t>
      </w:r>
      <w:r>
        <w:t xml:space="preserve"> à faciliter votre exercice professionnel ?</w:t>
      </w:r>
    </w:p>
    <w:tbl>
      <w:tblPr>
        <w:tblStyle w:val="af"/>
        <w:tblW w:w="9405" w:type="dxa"/>
        <w:tblInd w:w="0" w:type="dxa"/>
        <w:tblLayout w:type="fixed"/>
        <w:tblLook w:val="0600" w:firstRow="0" w:lastRow="0" w:firstColumn="0" w:lastColumn="0" w:noHBand="1" w:noVBand="1"/>
      </w:tblPr>
      <w:tblGrid>
        <w:gridCol w:w="2235"/>
        <w:gridCol w:w="2235"/>
        <w:gridCol w:w="2235"/>
        <w:gridCol w:w="2700"/>
      </w:tblGrid>
      <w:tr w:rsidR="008A1DCA" w14:paraId="3F8C8F0C" w14:textId="77777777" w:rsidTr="000103F3">
        <w:trPr>
          <w:trHeight w:val="454"/>
        </w:trPr>
        <w:tc>
          <w:tcPr>
            <w:tcW w:w="2235" w:type="dxa"/>
            <w:tcMar>
              <w:top w:w="100" w:type="dxa"/>
              <w:left w:w="100" w:type="dxa"/>
              <w:bottom w:w="100" w:type="dxa"/>
              <w:right w:w="100" w:type="dxa"/>
            </w:tcMar>
          </w:tcPr>
          <w:p w14:paraId="3F8C8F08" w14:textId="3148E1C2"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F09" w14:textId="0D6D0B3F"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F0A" w14:textId="7B20C521"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F0B" w14:textId="70E7E09E" w:rsidR="008A1DCA" w:rsidRDefault="00ED2B9E">
            <w:pPr>
              <w:widowControl w:val="0"/>
              <w:spacing w:line="240" w:lineRule="auto"/>
            </w:pPr>
            <w:r>
              <w:sym w:font="Wingdings 2" w:char="F0A3"/>
            </w:r>
            <w:r w:rsidR="002E2D29">
              <w:t xml:space="preserve"> Non</w:t>
            </w:r>
          </w:p>
        </w:tc>
      </w:tr>
    </w:tbl>
    <w:p w14:paraId="3F8C8F0D" w14:textId="77777777" w:rsidR="008A1DCA" w:rsidRDefault="002E2D29">
      <w:pPr>
        <w:spacing w:before="240" w:after="240"/>
      </w:pPr>
      <w:r>
        <w:t xml:space="preserve">5- Etes-vous globalement satisfait par la mise en œuvre du protocole de coopération ?  </w:t>
      </w:r>
    </w:p>
    <w:tbl>
      <w:tblPr>
        <w:tblStyle w:val="af0"/>
        <w:tblW w:w="4470" w:type="dxa"/>
        <w:tblInd w:w="0" w:type="dxa"/>
        <w:tblLayout w:type="fixed"/>
        <w:tblLook w:val="0600" w:firstRow="0" w:lastRow="0" w:firstColumn="0" w:lastColumn="0" w:noHBand="1" w:noVBand="1"/>
      </w:tblPr>
      <w:tblGrid>
        <w:gridCol w:w="2235"/>
        <w:gridCol w:w="2235"/>
      </w:tblGrid>
      <w:tr w:rsidR="008A1DCA" w14:paraId="3F8C8F10" w14:textId="77777777" w:rsidTr="000103F3">
        <w:trPr>
          <w:trHeight w:val="454"/>
        </w:trPr>
        <w:tc>
          <w:tcPr>
            <w:tcW w:w="2235" w:type="dxa"/>
            <w:tcMar>
              <w:top w:w="100" w:type="dxa"/>
              <w:left w:w="100" w:type="dxa"/>
              <w:bottom w:w="100" w:type="dxa"/>
              <w:right w:w="100" w:type="dxa"/>
            </w:tcMar>
          </w:tcPr>
          <w:p w14:paraId="3F8C8F0E" w14:textId="5E7CCB4F" w:rsidR="008A1DCA" w:rsidRDefault="00ED2B9E">
            <w:pPr>
              <w:widowControl w:val="0"/>
              <w:spacing w:line="240" w:lineRule="auto"/>
            </w:pPr>
            <w:r>
              <w:sym w:font="Wingdings 2" w:char="F0A3"/>
            </w:r>
            <w:r w:rsidR="002E2D29">
              <w:t xml:space="preserve"> Satisfait</w:t>
            </w:r>
          </w:p>
        </w:tc>
        <w:tc>
          <w:tcPr>
            <w:tcW w:w="2235" w:type="dxa"/>
            <w:tcMar>
              <w:top w:w="100" w:type="dxa"/>
              <w:left w:w="100" w:type="dxa"/>
              <w:bottom w:w="100" w:type="dxa"/>
              <w:right w:w="100" w:type="dxa"/>
            </w:tcMar>
          </w:tcPr>
          <w:p w14:paraId="3F8C8F0F" w14:textId="68833FB8" w:rsidR="008A1DCA" w:rsidRDefault="00ED2B9E">
            <w:pPr>
              <w:widowControl w:val="0"/>
              <w:spacing w:line="240" w:lineRule="auto"/>
            </w:pPr>
            <w:r>
              <w:sym w:font="Wingdings 2" w:char="F0A3"/>
            </w:r>
            <w:r w:rsidR="002E2D29">
              <w:t xml:space="preserve"> Non satisfait</w:t>
            </w:r>
          </w:p>
        </w:tc>
      </w:tr>
    </w:tbl>
    <w:p w14:paraId="3F8C8F11" w14:textId="77777777" w:rsidR="008A1DCA" w:rsidRDefault="002E2D29">
      <w:pPr>
        <w:spacing w:before="240" w:after="240"/>
      </w:pPr>
      <w:r>
        <w:t>6- Avez-vous des suggestions pour améliorer le protocole ?</w:t>
      </w:r>
    </w:p>
    <w:p w14:paraId="3F8C8F12" w14:textId="77777777" w:rsidR="008A1DCA" w:rsidRDefault="002E2D29">
      <w:r>
        <w:t>……………………………………………………………………………………………………………………………………………………………………………………………………………………………………………………………………………………………………………………………………………………………………………………………………………………………………………………</w:t>
      </w:r>
    </w:p>
    <w:p w14:paraId="3F8C8F13" w14:textId="77777777" w:rsidR="008A1DCA" w:rsidRDefault="002E2D29">
      <w:r>
        <w:t>……………………………………………………………………………………………………………</w:t>
      </w:r>
    </w:p>
    <w:p w14:paraId="3F8C8F14" w14:textId="77777777" w:rsidR="008A1DCA" w:rsidRDefault="002E2D29">
      <w:r>
        <w:t>……………………………………………………………………………………………………………</w:t>
      </w:r>
    </w:p>
    <w:p w14:paraId="3F8C8F15" w14:textId="77777777" w:rsidR="008A1DCA" w:rsidRDefault="002E2D29">
      <w:pPr>
        <w:spacing w:before="240" w:after="240"/>
        <w:rPr>
          <w:b/>
          <w:sz w:val="28"/>
          <w:szCs w:val="28"/>
        </w:rPr>
      </w:pPr>
      <w:r>
        <w:rPr>
          <w:b/>
          <w:sz w:val="28"/>
          <w:szCs w:val="28"/>
        </w:rPr>
        <w:lastRenderedPageBreak/>
        <w:t>Enquête de satisfaction délégué</w:t>
      </w:r>
    </w:p>
    <w:p w14:paraId="3F8C8F16" w14:textId="2A435FF9" w:rsidR="008A1DCA" w:rsidRDefault="002E2D29">
      <w:pPr>
        <w:spacing w:before="240" w:after="240"/>
      </w:pPr>
      <w:r>
        <w:t xml:space="preserve">Vous avez adhéré au protocole de coopération </w:t>
      </w:r>
      <w:r w:rsidR="00801EA7">
        <w:rPr>
          <w:i/>
          <w:color w:val="463C3C"/>
        </w:rPr>
        <w:t>Consultation de préparation au voyage incluant le conseil, la prescription et l’administration de vaccins, et la prescription d’une chimioprophylaxie antipaludique</w:t>
      </w:r>
      <w:r>
        <w:t>. Nous vous remercions pour votre implication dans ce protocole de coopération.</w:t>
      </w:r>
    </w:p>
    <w:p w14:paraId="3F8C8F17" w14:textId="77777777" w:rsidR="008A1DCA" w:rsidRDefault="002E2D29">
      <w:pPr>
        <w:spacing w:before="240" w:after="240"/>
      </w:pPr>
      <w:r>
        <w:t>Nous souhaitons recueillir votre avis sur l’application du protocole en répondant aux questions suivantes.</w:t>
      </w:r>
    </w:p>
    <w:p w14:paraId="3F8C8F18" w14:textId="77777777" w:rsidR="008A1DCA" w:rsidRDefault="002E2D29">
      <w:pPr>
        <w:spacing w:before="240" w:after="240"/>
        <w:rPr>
          <w:b/>
        </w:rPr>
      </w:pPr>
      <w:r>
        <w:rPr>
          <w:b/>
        </w:rPr>
        <w:t>Date :</w:t>
      </w:r>
    </w:p>
    <w:p w14:paraId="3F8C8F19" w14:textId="70C50323" w:rsidR="008A1DCA" w:rsidRDefault="002E2D29">
      <w:pPr>
        <w:spacing w:before="240" w:after="240"/>
      </w:pPr>
      <w:r>
        <w:t>1</w:t>
      </w:r>
      <w:r w:rsidR="00EF0E93">
        <w:t>- Pensez</w:t>
      </w:r>
      <w:r>
        <w:t>-vous exercer de façon sécurisée dans le cadre du protocole ?</w:t>
      </w:r>
    </w:p>
    <w:tbl>
      <w:tblPr>
        <w:tblStyle w:val="af1"/>
        <w:tblW w:w="9405" w:type="dxa"/>
        <w:tblInd w:w="0" w:type="dxa"/>
        <w:tblLayout w:type="fixed"/>
        <w:tblLook w:val="0600" w:firstRow="0" w:lastRow="0" w:firstColumn="0" w:lastColumn="0" w:noHBand="1" w:noVBand="1"/>
      </w:tblPr>
      <w:tblGrid>
        <w:gridCol w:w="2235"/>
        <w:gridCol w:w="2235"/>
        <w:gridCol w:w="2235"/>
        <w:gridCol w:w="2700"/>
      </w:tblGrid>
      <w:tr w:rsidR="008A1DCA" w14:paraId="3F8C8F1E" w14:textId="77777777" w:rsidTr="000103F3">
        <w:trPr>
          <w:trHeight w:val="454"/>
        </w:trPr>
        <w:tc>
          <w:tcPr>
            <w:tcW w:w="2235" w:type="dxa"/>
            <w:tcMar>
              <w:top w:w="100" w:type="dxa"/>
              <w:left w:w="100" w:type="dxa"/>
              <w:bottom w:w="100" w:type="dxa"/>
              <w:right w:w="100" w:type="dxa"/>
            </w:tcMar>
          </w:tcPr>
          <w:p w14:paraId="3F8C8F1A" w14:textId="71A3D942"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F1B" w14:textId="6BDE1C15"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F1C" w14:textId="6311674C"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F1D" w14:textId="09AE92EC" w:rsidR="008A1DCA" w:rsidRDefault="00ED2B9E">
            <w:pPr>
              <w:widowControl w:val="0"/>
              <w:spacing w:line="240" w:lineRule="auto"/>
            </w:pPr>
            <w:r>
              <w:sym w:font="Wingdings 2" w:char="F0A3"/>
            </w:r>
            <w:r w:rsidR="002E2D29">
              <w:t xml:space="preserve"> Non</w:t>
            </w:r>
          </w:p>
        </w:tc>
      </w:tr>
    </w:tbl>
    <w:p w14:paraId="3F8C8F1F" w14:textId="77777777" w:rsidR="008A1DCA" w:rsidRDefault="002E2D29">
      <w:pPr>
        <w:spacing w:before="240" w:after="240"/>
      </w:pPr>
      <w:r>
        <w:t>2- La qualité des échanges entre vous et le(s) délégant(s) vous satisfait-elle ?</w:t>
      </w:r>
    </w:p>
    <w:tbl>
      <w:tblPr>
        <w:tblStyle w:val="af2"/>
        <w:tblW w:w="9405" w:type="dxa"/>
        <w:tblInd w:w="0" w:type="dxa"/>
        <w:tblLayout w:type="fixed"/>
        <w:tblLook w:val="0600" w:firstRow="0" w:lastRow="0" w:firstColumn="0" w:lastColumn="0" w:noHBand="1" w:noVBand="1"/>
      </w:tblPr>
      <w:tblGrid>
        <w:gridCol w:w="2235"/>
        <w:gridCol w:w="2235"/>
        <w:gridCol w:w="2235"/>
        <w:gridCol w:w="2700"/>
      </w:tblGrid>
      <w:tr w:rsidR="008A1DCA" w14:paraId="3F8C8F24" w14:textId="77777777" w:rsidTr="000103F3">
        <w:trPr>
          <w:trHeight w:val="454"/>
        </w:trPr>
        <w:tc>
          <w:tcPr>
            <w:tcW w:w="2235" w:type="dxa"/>
            <w:tcMar>
              <w:top w:w="100" w:type="dxa"/>
              <w:left w:w="100" w:type="dxa"/>
              <w:bottom w:w="100" w:type="dxa"/>
              <w:right w:w="100" w:type="dxa"/>
            </w:tcMar>
          </w:tcPr>
          <w:p w14:paraId="3F8C8F20" w14:textId="09AF03FD"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F21" w14:textId="0D22237E"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F22" w14:textId="4796D64F"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F23" w14:textId="57CAFFA2" w:rsidR="008A1DCA" w:rsidRDefault="00ED2B9E">
            <w:pPr>
              <w:widowControl w:val="0"/>
              <w:spacing w:line="240" w:lineRule="auto"/>
            </w:pPr>
            <w:r>
              <w:sym w:font="Wingdings 2" w:char="F0A3"/>
            </w:r>
            <w:r w:rsidR="002E2D29">
              <w:t xml:space="preserve"> Non</w:t>
            </w:r>
          </w:p>
        </w:tc>
      </w:tr>
    </w:tbl>
    <w:p w14:paraId="3F8C8F25" w14:textId="77777777" w:rsidR="008A1DCA" w:rsidRDefault="002E2D29">
      <w:pPr>
        <w:spacing w:before="240" w:after="240"/>
      </w:pPr>
      <w:r>
        <w:t>3- Pensez-vous que ce protocole de coopération rend un service approprié aux patients ?</w:t>
      </w:r>
    </w:p>
    <w:tbl>
      <w:tblPr>
        <w:tblStyle w:val="af3"/>
        <w:tblW w:w="9405" w:type="dxa"/>
        <w:tblInd w:w="0" w:type="dxa"/>
        <w:tblLayout w:type="fixed"/>
        <w:tblLook w:val="0600" w:firstRow="0" w:lastRow="0" w:firstColumn="0" w:lastColumn="0" w:noHBand="1" w:noVBand="1"/>
      </w:tblPr>
      <w:tblGrid>
        <w:gridCol w:w="2235"/>
        <w:gridCol w:w="2235"/>
        <w:gridCol w:w="2235"/>
        <w:gridCol w:w="2700"/>
      </w:tblGrid>
      <w:tr w:rsidR="008A1DCA" w14:paraId="3F8C8F2A" w14:textId="77777777" w:rsidTr="000103F3">
        <w:trPr>
          <w:trHeight w:val="454"/>
        </w:trPr>
        <w:tc>
          <w:tcPr>
            <w:tcW w:w="2235" w:type="dxa"/>
            <w:tcMar>
              <w:top w:w="100" w:type="dxa"/>
              <w:left w:w="100" w:type="dxa"/>
              <w:bottom w:w="100" w:type="dxa"/>
              <w:right w:w="100" w:type="dxa"/>
            </w:tcMar>
          </w:tcPr>
          <w:p w14:paraId="3F8C8F26" w14:textId="08E9705A"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F27" w14:textId="3FFD0F25"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F28" w14:textId="6E5A15E5"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F29" w14:textId="50DEB1D6" w:rsidR="008A1DCA" w:rsidRDefault="00ED2B9E">
            <w:pPr>
              <w:widowControl w:val="0"/>
              <w:spacing w:line="240" w:lineRule="auto"/>
            </w:pPr>
            <w:r>
              <w:sym w:font="Wingdings 2" w:char="F0A3"/>
            </w:r>
            <w:r w:rsidR="002E2D29">
              <w:t xml:space="preserve"> Non</w:t>
            </w:r>
          </w:p>
        </w:tc>
      </w:tr>
    </w:tbl>
    <w:p w14:paraId="3F8C8F2B" w14:textId="77777777" w:rsidR="008A1DCA" w:rsidRDefault="002E2D29">
      <w:pPr>
        <w:spacing w:before="240" w:after="240"/>
      </w:pPr>
      <w:r>
        <w:t>4- Ressentez-vous une valorisation de votre pratique professionnelle ?</w:t>
      </w:r>
    </w:p>
    <w:tbl>
      <w:tblPr>
        <w:tblStyle w:val="af4"/>
        <w:tblW w:w="9405" w:type="dxa"/>
        <w:tblInd w:w="0" w:type="dxa"/>
        <w:tblLayout w:type="fixed"/>
        <w:tblLook w:val="0600" w:firstRow="0" w:lastRow="0" w:firstColumn="0" w:lastColumn="0" w:noHBand="1" w:noVBand="1"/>
      </w:tblPr>
      <w:tblGrid>
        <w:gridCol w:w="2235"/>
        <w:gridCol w:w="2235"/>
        <w:gridCol w:w="2235"/>
        <w:gridCol w:w="2700"/>
      </w:tblGrid>
      <w:tr w:rsidR="008A1DCA" w14:paraId="3F8C8F30" w14:textId="77777777" w:rsidTr="000103F3">
        <w:trPr>
          <w:trHeight w:val="454"/>
        </w:trPr>
        <w:tc>
          <w:tcPr>
            <w:tcW w:w="2235" w:type="dxa"/>
            <w:tcMar>
              <w:top w:w="100" w:type="dxa"/>
              <w:left w:w="100" w:type="dxa"/>
              <w:bottom w:w="100" w:type="dxa"/>
              <w:right w:w="100" w:type="dxa"/>
            </w:tcMar>
          </w:tcPr>
          <w:p w14:paraId="3F8C8F2C" w14:textId="1D7D4B0D" w:rsidR="008A1DCA" w:rsidRDefault="00ED2B9E">
            <w:pPr>
              <w:widowControl w:val="0"/>
              <w:spacing w:line="240" w:lineRule="auto"/>
            </w:pPr>
            <w:r>
              <w:sym w:font="Wingdings 2" w:char="F0A3"/>
            </w:r>
            <w:r w:rsidR="002E2D29">
              <w:t xml:space="preserve"> Oui</w:t>
            </w:r>
          </w:p>
        </w:tc>
        <w:tc>
          <w:tcPr>
            <w:tcW w:w="2235" w:type="dxa"/>
            <w:tcMar>
              <w:top w:w="100" w:type="dxa"/>
              <w:left w:w="100" w:type="dxa"/>
              <w:bottom w:w="100" w:type="dxa"/>
              <w:right w:w="100" w:type="dxa"/>
            </w:tcMar>
          </w:tcPr>
          <w:p w14:paraId="3F8C8F2D" w14:textId="3B282BE9" w:rsidR="008A1DCA" w:rsidRDefault="00ED2B9E">
            <w:pPr>
              <w:widowControl w:val="0"/>
              <w:spacing w:line="240" w:lineRule="auto"/>
            </w:pPr>
            <w:r>
              <w:sym w:font="Wingdings 2" w:char="F0A3"/>
            </w:r>
            <w:r w:rsidR="002E2D29">
              <w:t xml:space="preserve"> Plutôt oui</w:t>
            </w:r>
          </w:p>
        </w:tc>
        <w:tc>
          <w:tcPr>
            <w:tcW w:w="2235" w:type="dxa"/>
            <w:tcMar>
              <w:top w:w="100" w:type="dxa"/>
              <w:left w:w="100" w:type="dxa"/>
              <w:bottom w:w="100" w:type="dxa"/>
              <w:right w:w="100" w:type="dxa"/>
            </w:tcMar>
          </w:tcPr>
          <w:p w14:paraId="3F8C8F2E" w14:textId="43B4A861" w:rsidR="008A1DCA" w:rsidRDefault="00ED2B9E">
            <w:pPr>
              <w:widowControl w:val="0"/>
              <w:spacing w:line="240" w:lineRule="auto"/>
            </w:pPr>
            <w:r>
              <w:sym w:font="Wingdings 2" w:char="F0A3"/>
            </w:r>
            <w:r w:rsidR="002E2D29">
              <w:t xml:space="preserve"> Plutôt pas</w:t>
            </w:r>
          </w:p>
        </w:tc>
        <w:tc>
          <w:tcPr>
            <w:tcW w:w="2700" w:type="dxa"/>
            <w:tcMar>
              <w:top w:w="100" w:type="dxa"/>
              <w:left w:w="100" w:type="dxa"/>
              <w:bottom w:w="100" w:type="dxa"/>
              <w:right w:w="100" w:type="dxa"/>
            </w:tcMar>
          </w:tcPr>
          <w:p w14:paraId="3F8C8F2F" w14:textId="6718BE7A" w:rsidR="008A1DCA" w:rsidRDefault="00ED2B9E">
            <w:pPr>
              <w:widowControl w:val="0"/>
              <w:spacing w:line="240" w:lineRule="auto"/>
            </w:pPr>
            <w:r>
              <w:sym w:font="Wingdings 2" w:char="F0A3"/>
            </w:r>
            <w:r w:rsidR="002E2D29">
              <w:t xml:space="preserve"> Non</w:t>
            </w:r>
          </w:p>
        </w:tc>
      </w:tr>
    </w:tbl>
    <w:p w14:paraId="3F8C8F31" w14:textId="77777777" w:rsidR="008A1DCA" w:rsidRDefault="002E2D29">
      <w:pPr>
        <w:spacing w:before="240" w:after="240"/>
      </w:pPr>
      <w:r>
        <w:t xml:space="preserve">5- Etes-vous globalement satisfait par la mise en œuvre du protocole de coopération ?  </w:t>
      </w:r>
    </w:p>
    <w:tbl>
      <w:tblPr>
        <w:tblStyle w:val="af5"/>
        <w:tblW w:w="4470" w:type="dxa"/>
        <w:tblInd w:w="0" w:type="dxa"/>
        <w:tblLayout w:type="fixed"/>
        <w:tblLook w:val="0600" w:firstRow="0" w:lastRow="0" w:firstColumn="0" w:lastColumn="0" w:noHBand="1" w:noVBand="1"/>
      </w:tblPr>
      <w:tblGrid>
        <w:gridCol w:w="2235"/>
        <w:gridCol w:w="2235"/>
      </w:tblGrid>
      <w:tr w:rsidR="008A1DCA" w14:paraId="3F8C8F34" w14:textId="77777777" w:rsidTr="000103F3">
        <w:trPr>
          <w:trHeight w:val="454"/>
        </w:trPr>
        <w:tc>
          <w:tcPr>
            <w:tcW w:w="2235" w:type="dxa"/>
            <w:tcMar>
              <w:top w:w="100" w:type="dxa"/>
              <w:left w:w="100" w:type="dxa"/>
              <w:bottom w:w="100" w:type="dxa"/>
              <w:right w:w="100" w:type="dxa"/>
            </w:tcMar>
          </w:tcPr>
          <w:p w14:paraId="3F8C8F32" w14:textId="0FED3E5E" w:rsidR="008A1DCA" w:rsidRDefault="00ED2B9E">
            <w:pPr>
              <w:widowControl w:val="0"/>
              <w:spacing w:line="240" w:lineRule="auto"/>
            </w:pPr>
            <w:r>
              <w:sym w:font="Wingdings 2" w:char="F0A3"/>
            </w:r>
            <w:r w:rsidR="002E2D29">
              <w:t xml:space="preserve"> Satisfait</w:t>
            </w:r>
          </w:p>
        </w:tc>
        <w:tc>
          <w:tcPr>
            <w:tcW w:w="2235" w:type="dxa"/>
            <w:tcMar>
              <w:top w:w="100" w:type="dxa"/>
              <w:left w:w="100" w:type="dxa"/>
              <w:bottom w:w="100" w:type="dxa"/>
              <w:right w:w="100" w:type="dxa"/>
            </w:tcMar>
          </w:tcPr>
          <w:p w14:paraId="3F8C8F33" w14:textId="59230EE3" w:rsidR="008A1DCA" w:rsidRDefault="00ED2B9E">
            <w:pPr>
              <w:widowControl w:val="0"/>
              <w:spacing w:line="240" w:lineRule="auto"/>
            </w:pPr>
            <w:r>
              <w:sym w:font="Wingdings 2" w:char="F0A3"/>
            </w:r>
            <w:r w:rsidR="002E2D29">
              <w:t xml:space="preserve"> Non satisfait</w:t>
            </w:r>
          </w:p>
        </w:tc>
      </w:tr>
    </w:tbl>
    <w:p w14:paraId="3F8C8F35" w14:textId="77777777" w:rsidR="008A1DCA" w:rsidRDefault="002E2D29">
      <w:pPr>
        <w:spacing w:before="240" w:after="240"/>
      </w:pPr>
      <w:r>
        <w:t>6- Avez-vous des suggestions pour améliorer le protocole ?</w:t>
      </w:r>
    </w:p>
    <w:p w14:paraId="3F8C8F36" w14:textId="77777777" w:rsidR="008A1DCA" w:rsidRDefault="002E2D29">
      <w:r>
        <w:t>……………………………………………………………………………………………………………………………………………………………………………………………………………………………………………………………………………………………………………………………………………………………………………………………………………………………………………………</w:t>
      </w:r>
    </w:p>
    <w:p w14:paraId="3F8C8F37" w14:textId="77777777" w:rsidR="008A1DCA" w:rsidRDefault="002E2D29">
      <w:r>
        <w:t>……………………………………………………………………………………………………………</w:t>
      </w:r>
    </w:p>
    <w:p w14:paraId="3F8C8F38" w14:textId="77777777" w:rsidR="008A1DCA" w:rsidRDefault="002E2D29">
      <w:r>
        <w:t>……………………………………………………………………………………………………………</w:t>
      </w:r>
    </w:p>
    <w:p w14:paraId="3F8C8F39" w14:textId="77777777" w:rsidR="008A1DCA" w:rsidRDefault="008A1DCA"/>
    <w:p w14:paraId="3F8C8F3A" w14:textId="77777777" w:rsidR="008A1DCA" w:rsidRDefault="008A1DCA"/>
    <w:p w14:paraId="3F8C8F3B" w14:textId="77777777" w:rsidR="008A1DCA" w:rsidRDefault="008A1DCA"/>
    <w:p w14:paraId="3F8C8F3C" w14:textId="77777777" w:rsidR="008A1DCA" w:rsidRDefault="008A1DCA"/>
    <w:p w14:paraId="3F8C8F3D" w14:textId="027C9A26" w:rsidR="008A1DCA" w:rsidRDefault="002E2D29">
      <w:pPr>
        <w:rPr>
          <w:highlight w:val="red"/>
        </w:rPr>
      </w:pPr>
      <w:r>
        <w:rPr>
          <w:u w:val="single"/>
        </w:rPr>
        <w:lastRenderedPageBreak/>
        <w:t>Annexe 5</w:t>
      </w:r>
      <w:r>
        <w:t xml:space="preserve"> : Modèle de lettre d’adressage d’un patient vers un Centre de Vaccinations Internationales</w:t>
      </w:r>
      <w:r w:rsidR="002A55B2">
        <w:t xml:space="preserve"> </w:t>
      </w:r>
      <w:r w:rsidR="002A55B2" w:rsidRPr="002A55B2">
        <w:rPr>
          <w:highlight w:val="cyan"/>
        </w:rPr>
        <w:t>A ADAPTER</w:t>
      </w:r>
    </w:p>
    <w:p w14:paraId="3F8C8F3E" w14:textId="77777777" w:rsidR="008A1DCA" w:rsidRDefault="008A1DCA">
      <w:pPr>
        <w:rPr>
          <w:highlight w:val="red"/>
        </w:rPr>
      </w:pPr>
    </w:p>
    <w:p w14:paraId="3F8C8F3F" w14:textId="77777777" w:rsidR="008A1DCA" w:rsidRDefault="008A1DCA">
      <w:pPr>
        <w:rPr>
          <w:highlight w:val="red"/>
        </w:rPr>
      </w:pPr>
    </w:p>
    <w:p w14:paraId="3F8C8F40" w14:textId="77777777" w:rsidR="008A1DCA" w:rsidRDefault="002E2D29">
      <w:r>
        <w:rPr>
          <w:noProof/>
        </w:rPr>
        <mc:AlternateContent>
          <mc:Choice Requires="wps">
            <w:drawing>
              <wp:inline distT="114300" distB="114300" distL="114300" distR="114300" wp14:anchorId="3F8C9148" wp14:editId="3F8C9149">
                <wp:extent cx="1582988" cy="808862"/>
                <wp:effectExtent l="0" t="0" r="0" b="0"/>
                <wp:docPr id="1" name="Rectangle 1"/>
                <wp:cNvGraphicFramePr/>
                <a:graphic xmlns:a="http://schemas.openxmlformats.org/drawingml/2006/main">
                  <a:graphicData uri="http://schemas.microsoft.com/office/word/2010/wordprocessingShape">
                    <wps:wsp>
                      <wps:cNvSpPr/>
                      <wps:spPr>
                        <a:xfrm>
                          <a:off x="1353200" y="801000"/>
                          <a:ext cx="3016500" cy="1533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F8C914E" w14:textId="77777777" w:rsidR="008A1DCA" w:rsidRDefault="002E2D29">
                            <w:pPr>
                              <w:spacing w:line="240" w:lineRule="auto"/>
                              <w:jc w:val="center"/>
                              <w:textDirection w:val="btLr"/>
                            </w:pPr>
                            <w:r>
                              <w:rPr>
                                <w:color w:val="000000"/>
                                <w:sz w:val="28"/>
                              </w:rPr>
                              <w:t>Logo de la structure d’exercice Coordonné</w:t>
                            </w:r>
                          </w:p>
                        </w:txbxContent>
                      </wps:txbx>
                      <wps:bodyPr spcFirstLastPara="1" wrap="square" lIns="91425" tIns="91425" rIns="91425" bIns="91425" anchor="ctr" anchorCtr="0">
                        <a:noAutofit/>
                      </wps:bodyPr>
                    </wps:wsp>
                  </a:graphicData>
                </a:graphic>
              </wp:inline>
            </w:drawing>
          </mc:Choice>
          <mc:Fallback>
            <w:pict>
              <v:rect w14:anchorId="3F8C9148" id="Rectangle 1" o:spid="_x0000_s1030" style="width:124.65pt;height:6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" fillcolor="#cfe2f3">
                <v:stroke startarrowwidth="narrow" startarrowlength="short" endarrowwidth="narrow" endarrowlength="short" joinstyle="round"/>
                <v:textbox inset="2.53958mm,2.53958mm,2.53958mm,2.53958mm">
                  <w:txbxContent>
                    <w:p w14:paraId="3F8C914E" w14:textId="77777777" w:rsidR="008A1DCA" w:rsidRDefault="002E2D29">
                      <w:pPr>
                        <w:spacing w:line="240" w:lineRule="auto"/>
                        <w:jc w:val="center"/>
                        <w:textDirection w:val="btLr"/>
                      </w:pPr>
                      <w:r>
                        <w:rPr>
                          <w:color w:val="000000"/>
                          <w:sz w:val="28"/>
                        </w:rPr>
                        <w:t>Logo de la structure d’exercice Coordonné</w:t>
                      </w:r>
                    </w:p>
                  </w:txbxContent>
                </v:textbox>
                <w10:anchorlock/>
              </v:rect>
            </w:pict>
          </mc:Fallback>
        </mc:AlternateContent>
      </w:r>
      <w:r>
        <w:tab/>
      </w:r>
      <w:r>
        <w:tab/>
      </w:r>
      <w:r>
        <w:tab/>
        <w:t xml:space="preserve">A [VILLE DU DÉLÉGUÉ], le [DATE] </w:t>
      </w:r>
    </w:p>
    <w:p w14:paraId="3F8C8F41" w14:textId="77777777" w:rsidR="008A1DCA" w:rsidRDefault="008A1DCA"/>
    <w:p w14:paraId="3F8C8F42" w14:textId="77777777" w:rsidR="008A1DCA" w:rsidRDefault="008A1DCA"/>
    <w:p w14:paraId="3F8C8F43" w14:textId="77777777" w:rsidR="008A1DCA" w:rsidRDefault="002E2D29">
      <w:r>
        <w:t>A l’attention de l’équipe de soins du Centre de Vaccinations Internationales.</w:t>
      </w:r>
    </w:p>
    <w:p w14:paraId="3F8C8F44" w14:textId="77777777" w:rsidR="008A1DCA" w:rsidRDefault="008A1DCA"/>
    <w:p w14:paraId="3F8C8F45" w14:textId="77777777" w:rsidR="008A1DCA" w:rsidRDefault="002E2D29">
      <w:pPr>
        <w:rPr>
          <w:u w:val="single"/>
        </w:rPr>
      </w:pPr>
      <w:r>
        <w:rPr>
          <w:u w:val="single"/>
        </w:rPr>
        <w:t>OBJET : Réorientation pour prise en charge d’un patient préparant un voyage international</w:t>
      </w:r>
    </w:p>
    <w:p w14:paraId="3F8C8F46" w14:textId="77777777" w:rsidR="008A1DCA" w:rsidRDefault="008A1DCA"/>
    <w:p w14:paraId="3F8C8F47" w14:textId="77777777" w:rsidR="008A1DCA" w:rsidRDefault="002E2D29">
      <w:r>
        <w:t>Madame, Monsieur,</w:t>
      </w:r>
    </w:p>
    <w:p w14:paraId="3F8C8F48" w14:textId="77777777" w:rsidR="008A1DCA" w:rsidRDefault="002E2D29">
      <w:r>
        <w:t>Cher Docteur,</w:t>
      </w:r>
    </w:p>
    <w:p w14:paraId="3F8C8F49" w14:textId="77777777" w:rsidR="008A1DCA" w:rsidRDefault="008A1DCA"/>
    <w:p w14:paraId="3F8C8F4A" w14:textId="77777777" w:rsidR="008A1DCA" w:rsidRDefault="002E2D29">
      <w:r>
        <w:t xml:space="preserve">J’ai reçu ce jour [Mr / Mme] [NOM + PRÉNOM DU PATIENT] qui prépare un voyage à destination de [PAYS] et dont le départ est prévu le [DATE DE DÉPART]. </w:t>
      </w:r>
    </w:p>
    <w:p w14:paraId="3F8C8F4B" w14:textId="77777777" w:rsidR="008A1DCA" w:rsidRDefault="002E2D29">
      <w:r>
        <w:t>Ce voyage sera de type [CONFORTABLE EN ZONE URBAINE / INTERMÉDIAIRE EN ZONES URBAINES ET RURALES / AVENTUREUX EN ZONES RURALES].</w:t>
      </w:r>
    </w:p>
    <w:p w14:paraId="3F8C8F4C" w14:textId="77777777" w:rsidR="008A1DCA" w:rsidRDefault="008A1DCA"/>
    <w:p w14:paraId="3F8C8F4D" w14:textId="7E30E174" w:rsidR="008A1DCA" w:rsidRDefault="002E2D29">
      <w:r>
        <w:t>Je sollicite une prise en charge de ce patient [“et de sa famille” si nécessaire] par vos soins dans le cadre d’une consultation de préparation au voyage.</w:t>
      </w:r>
    </w:p>
    <w:p w14:paraId="3F8C8F4E" w14:textId="77777777" w:rsidR="008A1DCA" w:rsidRDefault="008A1DCA"/>
    <w:p w14:paraId="3F8C8F4F" w14:textId="77777777" w:rsidR="008A1DCA" w:rsidRDefault="002E2D29">
      <w:r>
        <w:t>Je reste disponible pour tout renseignement complémentaire et vous remercie par avance du soin que vous porterez à la prise en charge de ce patient.</w:t>
      </w:r>
    </w:p>
    <w:p w14:paraId="3F8C8F50" w14:textId="77777777" w:rsidR="008A1DCA" w:rsidRDefault="008A1DCA"/>
    <w:p w14:paraId="3F8C8F51" w14:textId="77777777" w:rsidR="008A1DCA" w:rsidRDefault="008A1DCA"/>
    <w:p w14:paraId="3F8C8F52" w14:textId="77777777" w:rsidR="008A1DCA" w:rsidRDefault="002E2D29">
      <w:r>
        <w:t>Sincères salutations,</w:t>
      </w:r>
    </w:p>
    <w:p w14:paraId="3F8C8F53" w14:textId="77777777" w:rsidR="008A1DCA" w:rsidRDefault="002E2D29">
      <w:r>
        <w:t>Cordialement,</w:t>
      </w:r>
    </w:p>
    <w:p w14:paraId="3F8C8F54" w14:textId="77777777" w:rsidR="008A1DCA" w:rsidRDefault="008A1DCA"/>
    <w:p w14:paraId="3F8C8F55" w14:textId="77777777" w:rsidR="008A1DCA" w:rsidRDefault="008A1DCA"/>
    <w:p w14:paraId="3F8C8F56" w14:textId="77777777" w:rsidR="008A1DCA" w:rsidRDefault="002E2D29">
      <w:r>
        <w:t>[NOM + TITRE + COORDONNÉES DU DÉLÉGUÉ]</w:t>
      </w:r>
    </w:p>
    <w:p w14:paraId="3F8C8F57" w14:textId="77777777" w:rsidR="008A1DCA" w:rsidRDefault="008A1DCA"/>
    <w:p w14:paraId="3F8C8F58" w14:textId="72A74BB2" w:rsidR="008A1DCA" w:rsidRDefault="002E2D29">
      <w:r>
        <w:t>Signature du délégué</w:t>
      </w:r>
    </w:p>
    <w:p w14:paraId="3F8C8F59" w14:textId="77777777" w:rsidR="008A1DCA" w:rsidRDefault="008A1DCA">
      <w:pPr>
        <w:rPr>
          <w:highlight w:val="red"/>
        </w:rPr>
      </w:pPr>
    </w:p>
    <w:p w14:paraId="3F8C8F5A" w14:textId="77777777" w:rsidR="008A1DCA" w:rsidRDefault="008A1DCA">
      <w:pPr>
        <w:rPr>
          <w:u w:val="single"/>
        </w:rPr>
      </w:pPr>
    </w:p>
    <w:p w14:paraId="3F8C8F5B" w14:textId="77777777" w:rsidR="008A1DCA" w:rsidRDefault="008A1DCA">
      <w:pPr>
        <w:rPr>
          <w:u w:val="single"/>
        </w:rPr>
      </w:pPr>
    </w:p>
    <w:p w14:paraId="3F8C8F5C" w14:textId="77777777" w:rsidR="008A1DCA" w:rsidRDefault="008A1DCA">
      <w:pPr>
        <w:rPr>
          <w:u w:val="single"/>
        </w:rPr>
      </w:pPr>
    </w:p>
    <w:p w14:paraId="446452AA" w14:textId="77777777" w:rsidR="00ED2B9E" w:rsidRDefault="00ED2B9E">
      <w:pPr>
        <w:rPr>
          <w:u w:val="single"/>
        </w:rPr>
      </w:pPr>
    </w:p>
    <w:p w14:paraId="1BA751A0" w14:textId="77777777" w:rsidR="00ED2B9E" w:rsidRDefault="00ED2B9E">
      <w:pPr>
        <w:rPr>
          <w:u w:val="single"/>
        </w:rPr>
      </w:pPr>
    </w:p>
    <w:p w14:paraId="16672B13" w14:textId="77777777" w:rsidR="00ED2B9E" w:rsidRDefault="00ED2B9E">
      <w:pPr>
        <w:rPr>
          <w:u w:val="single"/>
        </w:rPr>
      </w:pPr>
    </w:p>
    <w:p w14:paraId="18905426" w14:textId="77777777" w:rsidR="00ED2B9E" w:rsidRDefault="00ED2B9E">
      <w:pPr>
        <w:rPr>
          <w:u w:val="single"/>
        </w:rPr>
      </w:pPr>
    </w:p>
    <w:p w14:paraId="32AC57B4" w14:textId="77777777" w:rsidR="00ED2B9E" w:rsidRDefault="00ED2B9E">
      <w:pPr>
        <w:rPr>
          <w:u w:val="single"/>
        </w:rPr>
      </w:pPr>
    </w:p>
    <w:p w14:paraId="3F8C8F5D" w14:textId="77777777" w:rsidR="008A1DCA" w:rsidRDefault="008A1DCA">
      <w:pPr>
        <w:rPr>
          <w:u w:val="single"/>
        </w:rPr>
      </w:pPr>
    </w:p>
    <w:p w14:paraId="3F8C8F63" w14:textId="77777777" w:rsidR="008A1DCA" w:rsidRDefault="008A1DCA">
      <w:pPr>
        <w:rPr>
          <w:u w:val="single"/>
        </w:rPr>
      </w:pPr>
    </w:p>
    <w:p w14:paraId="035662D6" w14:textId="00840BA0" w:rsidR="003632B5" w:rsidRDefault="003632B5">
      <w:r>
        <w:rPr>
          <w:u w:val="single"/>
        </w:rPr>
        <w:lastRenderedPageBreak/>
        <w:t>Annexe 6</w:t>
      </w:r>
      <w:r>
        <w:t> : Comparaison entre les vaccins réalisables en pharmacie dans le droit commun et celles possibles dans le cadre de ce protocole</w:t>
      </w:r>
    </w:p>
    <w:tbl>
      <w:tblPr>
        <w:tblW w:w="0" w:type="auto"/>
        <w:tblCellMar>
          <w:left w:w="0" w:type="dxa"/>
          <w:right w:w="0" w:type="dxa"/>
        </w:tblCellMar>
        <w:tblLook w:val="04A0" w:firstRow="1" w:lastRow="0" w:firstColumn="1" w:lastColumn="0" w:noHBand="0" w:noVBand="1"/>
      </w:tblPr>
      <w:tblGrid>
        <w:gridCol w:w="3025"/>
        <w:gridCol w:w="3033"/>
        <w:gridCol w:w="2997"/>
      </w:tblGrid>
      <w:tr w:rsidR="003632B5" w:rsidRPr="003632B5" w14:paraId="034AA23E" w14:textId="77777777">
        <w:tc>
          <w:tcPr>
            <w:tcW w:w="313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C757BE1" w14:textId="77777777" w:rsidR="003632B5" w:rsidRPr="003632B5" w:rsidRDefault="003632B5" w:rsidP="003632B5">
            <w:pPr>
              <w:jc w:val="center"/>
              <w:rPr>
                <w:b/>
                <w:bCs/>
                <w:lang w:val="fr-FR"/>
              </w:rPr>
            </w:pPr>
            <w:r w:rsidRPr="003632B5">
              <w:rPr>
                <w:b/>
                <w:bCs/>
                <w:lang w:val="fr-FR"/>
              </w:rPr>
              <w:t>Maladie</w:t>
            </w:r>
          </w:p>
        </w:tc>
        <w:tc>
          <w:tcPr>
            <w:tcW w:w="313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21E2B39" w14:textId="77777777" w:rsidR="003632B5" w:rsidRPr="003632B5" w:rsidRDefault="003632B5" w:rsidP="003632B5">
            <w:pPr>
              <w:jc w:val="center"/>
              <w:rPr>
                <w:b/>
                <w:bCs/>
                <w:lang w:val="fr-FR"/>
              </w:rPr>
            </w:pPr>
            <w:r w:rsidRPr="003632B5">
              <w:rPr>
                <w:b/>
                <w:bCs/>
                <w:lang w:val="fr-FR"/>
              </w:rPr>
              <w:t>Droit commun</w:t>
            </w:r>
          </w:p>
        </w:tc>
        <w:tc>
          <w:tcPr>
            <w:tcW w:w="313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6D044C" w14:textId="6416FF70" w:rsidR="003632B5" w:rsidRPr="003632B5" w:rsidRDefault="003632B5" w:rsidP="003632B5">
            <w:pPr>
              <w:jc w:val="center"/>
              <w:rPr>
                <w:b/>
                <w:bCs/>
                <w:lang w:val="fr-FR"/>
              </w:rPr>
            </w:pPr>
            <w:r w:rsidRPr="003632B5">
              <w:rPr>
                <w:b/>
                <w:bCs/>
                <w:lang w:val="fr-FR"/>
              </w:rPr>
              <w:t>Protocole</w:t>
            </w:r>
          </w:p>
        </w:tc>
      </w:tr>
      <w:tr w:rsidR="003632B5" w:rsidRPr="003632B5" w14:paraId="4F7C22FA"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3ED4B3" w14:textId="77777777" w:rsidR="003632B5" w:rsidRPr="003632B5" w:rsidRDefault="003632B5" w:rsidP="003632B5">
            <w:pPr>
              <w:rPr>
                <w:b/>
                <w:bCs/>
                <w:sz w:val="20"/>
                <w:szCs w:val="20"/>
                <w:lang w:val="fr-FR"/>
              </w:rPr>
            </w:pPr>
            <w:r w:rsidRPr="003632B5">
              <w:rPr>
                <w:b/>
                <w:bCs/>
                <w:sz w:val="20"/>
                <w:szCs w:val="20"/>
                <w:lang w:val="fr-FR"/>
              </w:rPr>
              <w:t>Coqueluche</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4272CF5D"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A08B0" w14:textId="77777777" w:rsidR="003632B5" w:rsidRPr="003632B5" w:rsidRDefault="003632B5" w:rsidP="003632B5">
            <w:pPr>
              <w:rPr>
                <w:sz w:val="20"/>
                <w:szCs w:val="20"/>
                <w:lang w:val="fr-FR"/>
              </w:rPr>
            </w:pPr>
            <w:r w:rsidRPr="003632B5">
              <w:rPr>
                <w:sz w:val="20"/>
                <w:szCs w:val="20"/>
                <w:lang w:val="fr-FR"/>
              </w:rPr>
              <w:t>-</w:t>
            </w:r>
          </w:p>
        </w:tc>
      </w:tr>
      <w:tr w:rsidR="003632B5" w:rsidRPr="003632B5" w14:paraId="1EBB8CBE"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569EE5" w14:textId="77777777" w:rsidR="003632B5" w:rsidRPr="003632B5" w:rsidRDefault="003632B5" w:rsidP="003632B5">
            <w:pPr>
              <w:rPr>
                <w:b/>
                <w:bCs/>
                <w:sz w:val="20"/>
                <w:szCs w:val="20"/>
                <w:lang w:val="fr-FR"/>
              </w:rPr>
            </w:pPr>
            <w:r w:rsidRPr="003632B5">
              <w:rPr>
                <w:b/>
                <w:bCs/>
                <w:sz w:val="20"/>
                <w:szCs w:val="20"/>
                <w:lang w:val="fr-FR"/>
              </w:rPr>
              <w:t>COVID-19</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5E1A9B5E" w14:textId="77777777" w:rsidR="003632B5" w:rsidRPr="003632B5" w:rsidRDefault="003632B5" w:rsidP="003632B5">
            <w:pPr>
              <w:rPr>
                <w:sz w:val="20"/>
                <w:szCs w:val="20"/>
                <w:lang w:val="fr-FR"/>
              </w:rPr>
            </w:pPr>
            <w:r w:rsidRPr="003632B5">
              <w:rPr>
                <w:sz w:val="20"/>
                <w:szCs w:val="20"/>
                <w:lang w:val="fr-FR"/>
              </w:rPr>
              <w:t>Oui si dans les recos</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3DC75FBB" w14:textId="77777777" w:rsidR="003632B5" w:rsidRPr="003632B5" w:rsidRDefault="003632B5" w:rsidP="003632B5">
            <w:pPr>
              <w:rPr>
                <w:sz w:val="20"/>
                <w:szCs w:val="20"/>
                <w:lang w:val="fr-FR"/>
              </w:rPr>
            </w:pPr>
            <w:r w:rsidRPr="003632B5">
              <w:rPr>
                <w:sz w:val="20"/>
                <w:szCs w:val="20"/>
                <w:lang w:val="fr-FR"/>
              </w:rPr>
              <w:t xml:space="preserve">Oui </w:t>
            </w:r>
          </w:p>
          <w:p w14:paraId="24B06912"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05081F31"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30727" w14:textId="77777777" w:rsidR="003632B5" w:rsidRPr="003632B5" w:rsidRDefault="003632B5" w:rsidP="003632B5">
            <w:pPr>
              <w:rPr>
                <w:b/>
                <w:bCs/>
                <w:sz w:val="20"/>
                <w:szCs w:val="20"/>
                <w:lang w:val="fr-FR"/>
              </w:rPr>
            </w:pPr>
            <w:r w:rsidRPr="003632B5">
              <w:rPr>
                <w:b/>
                <w:bCs/>
                <w:sz w:val="20"/>
                <w:szCs w:val="20"/>
                <w:lang w:val="fr-FR"/>
              </w:rPr>
              <w:t>Dengue</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21062A80" w14:textId="77777777" w:rsidR="003632B5" w:rsidRPr="003632B5" w:rsidRDefault="003632B5" w:rsidP="003632B5">
            <w:pPr>
              <w:rPr>
                <w:sz w:val="20"/>
                <w:szCs w:val="20"/>
                <w:lang w:val="fr-FR"/>
              </w:rPr>
            </w:pPr>
            <w:r w:rsidRPr="003632B5">
              <w:rPr>
                <w:sz w:val="20"/>
                <w:szCs w:val="20"/>
                <w:lang w:val="fr-FR"/>
              </w:rPr>
              <w:t xml:space="preserve">Non </w:t>
            </w:r>
          </w:p>
          <w:p w14:paraId="04994759" w14:textId="77777777" w:rsidR="003632B5" w:rsidRPr="003632B5" w:rsidRDefault="003632B5" w:rsidP="003632B5">
            <w:pPr>
              <w:rPr>
                <w:sz w:val="20"/>
                <w:szCs w:val="20"/>
                <w:lang w:val="fr-FR"/>
              </w:rPr>
            </w:pPr>
            <w:r w:rsidRPr="003632B5">
              <w:rPr>
                <w:sz w:val="20"/>
                <w:szCs w:val="20"/>
                <w:lang w:val="fr-FR"/>
              </w:rPr>
              <w:t>(Reco dans certains DROM-COM uniquement)</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0752C274" w14:textId="77777777" w:rsidR="003632B5" w:rsidRPr="003632B5" w:rsidRDefault="003632B5" w:rsidP="003632B5">
            <w:pPr>
              <w:rPr>
                <w:sz w:val="20"/>
                <w:szCs w:val="20"/>
                <w:lang w:val="fr-FR"/>
              </w:rPr>
            </w:pPr>
            <w:r w:rsidRPr="003632B5">
              <w:rPr>
                <w:sz w:val="20"/>
                <w:szCs w:val="20"/>
                <w:lang w:val="fr-FR"/>
              </w:rPr>
              <w:t xml:space="preserve">Oui </w:t>
            </w:r>
          </w:p>
          <w:p w14:paraId="0CFA9A8F"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68811A9E"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A159F8" w14:textId="77777777" w:rsidR="003632B5" w:rsidRPr="003632B5" w:rsidRDefault="003632B5" w:rsidP="003632B5">
            <w:pPr>
              <w:rPr>
                <w:b/>
                <w:bCs/>
                <w:sz w:val="20"/>
                <w:szCs w:val="20"/>
                <w:lang w:val="fr-FR"/>
              </w:rPr>
            </w:pPr>
            <w:r w:rsidRPr="003632B5">
              <w:rPr>
                <w:b/>
                <w:bCs/>
                <w:sz w:val="20"/>
                <w:szCs w:val="20"/>
                <w:lang w:val="fr-FR"/>
              </w:rPr>
              <w:t>Diphtérie-Tétanos-Poliomyélite</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0005374B"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6F490" w14:textId="77777777" w:rsidR="003632B5" w:rsidRPr="003632B5" w:rsidRDefault="003632B5" w:rsidP="003632B5">
            <w:pPr>
              <w:rPr>
                <w:sz w:val="20"/>
                <w:szCs w:val="20"/>
                <w:lang w:val="fr-FR"/>
              </w:rPr>
            </w:pPr>
            <w:r w:rsidRPr="003632B5">
              <w:rPr>
                <w:sz w:val="20"/>
                <w:szCs w:val="20"/>
                <w:lang w:val="fr-FR"/>
              </w:rPr>
              <w:t>-</w:t>
            </w:r>
          </w:p>
        </w:tc>
      </w:tr>
      <w:tr w:rsidR="003632B5" w:rsidRPr="003632B5" w14:paraId="630F92CD"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71317" w14:textId="77777777" w:rsidR="003632B5" w:rsidRPr="003632B5" w:rsidRDefault="003632B5" w:rsidP="003632B5">
            <w:pPr>
              <w:rPr>
                <w:b/>
                <w:bCs/>
                <w:sz w:val="20"/>
                <w:szCs w:val="20"/>
                <w:lang w:val="fr-FR"/>
              </w:rPr>
            </w:pPr>
            <w:r w:rsidRPr="003632B5">
              <w:rPr>
                <w:b/>
                <w:bCs/>
                <w:sz w:val="20"/>
                <w:szCs w:val="20"/>
                <w:lang w:val="fr-FR"/>
              </w:rPr>
              <w:t>Fièvre jaune</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2AD41E37" w14:textId="77777777" w:rsidR="003632B5" w:rsidRPr="003632B5" w:rsidRDefault="003632B5" w:rsidP="003632B5">
            <w:pPr>
              <w:rPr>
                <w:sz w:val="20"/>
                <w:szCs w:val="20"/>
                <w:lang w:val="fr-FR"/>
              </w:rPr>
            </w:pPr>
            <w:r w:rsidRPr="003632B5">
              <w:rPr>
                <w:sz w:val="20"/>
                <w:szCs w:val="20"/>
                <w:lang w:val="fr-FR"/>
              </w:rPr>
              <w:t xml:space="preserve">Non </w:t>
            </w:r>
          </w:p>
          <w:p w14:paraId="2697FB0D" w14:textId="77777777" w:rsidR="003632B5" w:rsidRPr="003632B5" w:rsidRDefault="003632B5" w:rsidP="003632B5">
            <w:pPr>
              <w:rPr>
                <w:sz w:val="20"/>
                <w:szCs w:val="20"/>
                <w:lang w:val="fr-FR"/>
              </w:rPr>
            </w:pPr>
            <w:r w:rsidRPr="003632B5">
              <w:rPr>
                <w:sz w:val="20"/>
                <w:szCs w:val="20"/>
                <w:lang w:val="fr-FR"/>
              </w:rPr>
              <w:t>(Reco en Guyane uniquement)</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2F86D7BF" w14:textId="77777777" w:rsidR="003632B5" w:rsidRPr="003632B5" w:rsidRDefault="003632B5" w:rsidP="003632B5">
            <w:pPr>
              <w:rPr>
                <w:sz w:val="20"/>
                <w:szCs w:val="20"/>
                <w:lang w:val="fr-FR"/>
              </w:rPr>
            </w:pPr>
            <w:r w:rsidRPr="003632B5">
              <w:rPr>
                <w:sz w:val="20"/>
                <w:szCs w:val="20"/>
                <w:lang w:val="fr-FR"/>
              </w:rPr>
              <w:t>Non (uniquement en CVI)</w:t>
            </w:r>
          </w:p>
        </w:tc>
      </w:tr>
      <w:tr w:rsidR="003632B5" w:rsidRPr="003632B5" w14:paraId="5AFFAC0A"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7FA932" w14:textId="77777777" w:rsidR="003632B5" w:rsidRPr="003632B5" w:rsidRDefault="003632B5" w:rsidP="003632B5">
            <w:pPr>
              <w:rPr>
                <w:b/>
                <w:bCs/>
                <w:sz w:val="20"/>
                <w:szCs w:val="20"/>
                <w:lang w:val="fr-FR"/>
              </w:rPr>
            </w:pPr>
            <w:r w:rsidRPr="003632B5">
              <w:rPr>
                <w:b/>
                <w:bCs/>
                <w:sz w:val="20"/>
                <w:szCs w:val="20"/>
                <w:lang w:val="fr-FR"/>
              </w:rPr>
              <w:t>Grippe saisonnière</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278AE47E"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C7CE2" w14:textId="77777777" w:rsidR="003632B5" w:rsidRPr="003632B5" w:rsidRDefault="003632B5" w:rsidP="003632B5">
            <w:pPr>
              <w:rPr>
                <w:sz w:val="20"/>
                <w:szCs w:val="20"/>
                <w:lang w:val="fr-FR"/>
              </w:rPr>
            </w:pPr>
            <w:r w:rsidRPr="003632B5">
              <w:rPr>
                <w:sz w:val="20"/>
                <w:szCs w:val="20"/>
                <w:lang w:val="fr-FR"/>
              </w:rPr>
              <w:t>-</w:t>
            </w:r>
          </w:p>
        </w:tc>
      </w:tr>
      <w:tr w:rsidR="003632B5" w:rsidRPr="003632B5" w14:paraId="1F2CDEBF"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77CF7B" w14:textId="77777777" w:rsidR="003632B5" w:rsidRPr="003632B5" w:rsidRDefault="003632B5" w:rsidP="003632B5">
            <w:pPr>
              <w:rPr>
                <w:b/>
                <w:bCs/>
                <w:sz w:val="20"/>
                <w:szCs w:val="20"/>
                <w:lang w:val="fr-FR"/>
              </w:rPr>
            </w:pPr>
            <w:r w:rsidRPr="003632B5">
              <w:rPr>
                <w:b/>
                <w:bCs/>
                <w:sz w:val="20"/>
                <w:szCs w:val="20"/>
                <w:lang w:val="fr-FR"/>
              </w:rPr>
              <w:t>Hib</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185F5EFA" w14:textId="77777777" w:rsidR="003632B5" w:rsidRPr="003632B5" w:rsidRDefault="003632B5" w:rsidP="003632B5">
            <w:pPr>
              <w:rPr>
                <w:sz w:val="20"/>
                <w:szCs w:val="20"/>
                <w:lang w:val="fr-FR"/>
              </w:rPr>
            </w:pPr>
            <w:r w:rsidRPr="003632B5">
              <w:rPr>
                <w:sz w:val="20"/>
                <w:szCs w:val="20"/>
                <w:lang w:val="fr-FR"/>
              </w:rPr>
              <w:t>Non (pas de reco &gt;11 ans)</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B66A1"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538F4DB2"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9F7F7" w14:textId="77777777" w:rsidR="003632B5" w:rsidRPr="003632B5" w:rsidRDefault="003632B5" w:rsidP="003632B5">
            <w:pPr>
              <w:rPr>
                <w:b/>
                <w:bCs/>
                <w:sz w:val="20"/>
                <w:szCs w:val="20"/>
                <w:lang w:val="fr-FR"/>
              </w:rPr>
            </w:pPr>
            <w:r w:rsidRPr="003632B5">
              <w:rPr>
                <w:b/>
                <w:bCs/>
                <w:sz w:val="20"/>
                <w:szCs w:val="20"/>
                <w:lang w:val="fr-FR"/>
              </w:rPr>
              <w:t>Hépatite A</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575A8982" w14:textId="77777777" w:rsidR="003632B5" w:rsidRPr="003632B5" w:rsidRDefault="003632B5" w:rsidP="003632B5">
            <w:pPr>
              <w:rPr>
                <w:sz w:val="20"/>
                <w:szCs w:val="20"/>
                <w:lang w:val="fr-FR"/>
              </w:rPr>
            </w:pPr>
            <w:r w:rsidRPr="003632B5">
              <w:rPr>
                <w:sz w:val="20"/>
                <w:szCs w:val="20"/>
                <w:lang w:val="fr-FR"/>
              </w:rPr>
              <w:t>Oui pour populations particulières seulement (HSH, mucoviscidose, …)</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475A24B5" w14:textId="77777777" w:rsidR="003632B5" w:rsidRPr="003632B5" w:rsidRDefault="003632B5" w:rsidP="003632B5">
            <w:pPr>
              <w:rPr>
                <w:sz w:val="20"/>
                <w:szCs w:val="20"/>
                <w:lang w:val="fr-FR"/>
              </w:rPr>
            </w:pPr>
            <w:r w:rsidRPr="003632B5">
              <w:rPr>
                <w:sz w:val="20"/>
                <w:szCs w:val="20"/>
                <w:lang w:val="fr-FR"/>
              </w:rPr>
              <w:t xml:space="preserve">Oui </w:t>
            </w:r>
          </w:p>
          <w:p w14:paraId="683EFD7B"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66917AE1"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A482BA" w14:textId="77777777" w:rsidR="003632B5" w:rsidRPr="003632B5" w:rsidRDefault="003632B5" w:rsidP="003632B5">
            <w:pPr>
              <w:rPr>
                <w:b/>
                <w:bCs/>
                <w:sz w:val="20"/>
                <w:szCs w:val="20"/>
                <w:lang w:val="fr-FR"/>
              </w:rPr>
            </w:pPr>
            <w:r w:rsidRPr="003632B5">
              <w:rPr>
                <w:b/>
                <w:bCs/>
                <w:sz w:val="20"/>
                <w:szCs w:val="20"/>
                <w:lang w:val="fr-FR"/>
              </w:rPr>
              <w:t>Hépatite B</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3137E3FA" w14:textId="77777777" w:rsidR="003632B5" w:rsidRPr="003632B5" w:rsidRDefault="003632B5" w:rsidP="003632B5">
            <w:pPr>
              <w:rPr>
                <w:sz w:val="20"/>
                <w:szCs w:val="20"/>
                <w:lang w:val="fr-FR"/>
              </w:rPr>
            </w:pPr>
            <w:r w:rsidRPr="003632B5">
              <w:rPr>
                <w:sz w:val="20"/>
                <w:szCs w:val="20"/>
                <w:lang w:val="fr-FR"/>
              </w:rPr>
              <w:t xml:space="preserve">Oui pour recommandations particulières et professionnelles </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4831AF75" w14:textId="77777777" w:rsidR="003632B5" w:rsidRPr="003632B5" w:rsidRDefault="003632B5" w:rsidP="003632B5">
            <w:pPr>
              <w:rPr>
                <w:sz w:val="20"/>
                <w:szCs w:val="20"/>
                <w:lang w:val="fr-FR"/>
              </w:rPr>
            </w:pPr>
            <w:r w:rsidRPr="003632B5">
              <w:rPr>
                <w:sz w:val="20"/>
                <w:szCs w:val="20"/>
                <w:lang w:val="fr-FR"/>
              </w:rPr>
              <w:t xml:space="preserve">Oui </w:t>
            </w:r>
          </w:p>
          <w:p w14:paraId="3524F9D7"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535B871B"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23F868" w14:textId="77777777" w:rsidR="003632B5" w:rsidRPr="003632B5" w:rsidRDefault="003632B5" w:rsidP="003632B5">
            <w:pPr>
              <w:rPr>
                <w:b/>
                <w:bCs/>
                <w:sz w:val="20"/>
                <w:szCs w:val="20"/>
                <w:lang w:val="fr-FR"/>
              </w:rPr>
            </w:pPr>
            <w:r w:rsidRPr="003632B5">
              <w:rPr>
                <w:b/>
                <w:bCs/>
                <w:sz w:val="20"/>
                <w:szCs w:val="20"/>
                <w:lang w:val="fr-FR"/>
              </w:rPr>
              <w:t>Leptospirose</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5CFD927C" w14:textId="77777777" w:rsidR="003632B5" w:rsidRPr="003632B5" w:rsidRDefault="003632B5" w:rsidP="003632B5">
            <w:pPr>
              <w:rPr>
                <w:sz w:val="20"/>
                <w:szCs w:val="20"/>
                <w:lang w:val="fr-FR"/>
              </w:rPr>
            </w:pPr>
            <w:r w:rsidRPr="003632B5">
              <w:rPr>
                <w:sz w:val="20"/>
                <w:szCs w:val="20"/>
                <w:lang w:val="fr-FR"/>
              </w:rPr>
              <w:t xml:space="preserve">Oui pour recommandations professionnelles </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06E97DAF" w14:textId="77777777" w:rsidR="003632B5" w:rsidRPr="003632B5" w:rsidRDefault="003632B5" w:rsidP="003632B5">
            <w:pPr>
              <w:rPr>
                <w:sz w:val="20"/>
                <w:szCs w:val="20"/>
                <w:lang w:val="fr-FR"/>
              </w:rPr>
            </w:pPr>
            <w:r w:rsidRPr="003632B5">
              <w:rPr>
                <w:sz w:val="20"/>
                <w:szCs w:val="20"/>
                <w:lang w:val="fr-FR"/>
              </w:rPr>
              <w:t xml:space="preserve">Oui </w:t>
            </w:r>
          </w:p>
          <w:p w14:paraId="468765DC"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7616C9FE"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5AFD02" w14:textId="77777777" w:rsidR="003632B5" w:rsidRPr="003632B5" w:rsidRDefault="003632B5" w:rsidP="003632B5">
            <w:pPr>
              <w:rPr>
                <w:b/>
                <w:bCs/>
                <w:sz w:val="20"/>
                <w:szCs w:val="20"/>
                <w:lang w:val="fr-FR"/>
              </w:rPr>
            </w:pPr>
            <w:r w:rsidRPr="003632B5">
              <w:rPr>
                <w:b/>
                <w:bCs/>
                <w:sz w:val="20"/>
                <w:szCs w:val="20"/>
                <w:lang w:val="fr-FR"/>
              </w:rPr>
              <w:t>IIM</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32A92CA4" w14:textId="22E64B1E" w:rsidR="003632B5" w:rsidRPr="003632B5" w:rsidRDefault="003632B5" w:rsidP="003632B5">
            <w:pPr>
              <w:rPr>
                <w:sz w:val="20"/>
                <w:szCs w:val="20"/>
                <w:lang w:val="fr-FR"/>
              </w:rPr>
            </w:pPr>
            <w:r w:rsidRPr="003632B5">
              <w:rPr>
                <w:sz w:val="20"/>
                <w:szCs w:val="20"/>
                <w:lang w:val="fr-FR"/>
              </w:rPr>
              <w:t>Oui si dans les recos</w:t>
            </w:r>
            <w:r w:rsidR="00C2742C">
              <w:rPr>
                <w:sz w:val="20"/>
                <w:szCs w:val="20"/>
                <w:lang w:val="fr-FR"/>
              </w:rPr>
              <w:t xml:space="preserve"> du calendrier vaccinal</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1F224D3F" w14:textId="77777777" w:rsidR="003632B5" w:rsidRPr="003632B5" w:rsidRDefault="003632B5" w:rsidP="003632B5">
            <w:pPr>
              <w:rPr>
                <w:sz w:val="20"/>
                <w:szCs w:val="20"/>
                <w:lang w:val="fr-FR"/>
              </w:rPr>
            </w:pPr>
            <w:r w:rsidRPr="003632B5">
              <w:rPr>
                <w:sz w:val="20"/>
                <w:szCs w:val="20"/>
                <w:lang w:val="fr-FR"/>
              </w:rPr>
              <w:t xml:space="preserve">Oui </w:t>
            </w:r>
          </w:p>
          <w:p w14:paraId="01FA302C"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1AAA6FF2"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01673" w14:textId="77777777" w:rsidR="003632B5" w:rsidRPr="003632B5" w:rsidRDefault="003632B5" w:rsidP="003632B5">
            <w:pPr>
              <w:rPr>
                <w:b/>
                <w:bCs/>
                <w:sz w:val="20"/>
                <w:szCs w:val="20"/>
                <w:lang w:val="fr-FR"/>
              </w:rPr>
            </w:pPr>
            <w:r w:rsidRPr="003632B5">
              <w:rPr>
                <w:b/>
                <w:bCs/>
                <w:sz w:val="20"/>
                <w:szCs w:val="20"/>
                <w:lang w:val="fr-FR"/>
              </w:rPr>
              <w:t>HPV</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127A3064"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749F3468"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6531DE30"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955BA0" w14:textId="77777777" w:rsidR="003632B5" w:rsidRPr="003632B5" w:rsidRDefault="003632B5" w:rsidP="003632B5">
            <w:pPr>
              <w:rPr>
                <w:b/>
                <w:bCs/>
                <w:sz w:val="20"/>
                <w:szCs w:val="20"/>
                <w:lang w:val="fr-FR"/>
              </w:rPr>
            </w:pPr>
            <w:r w:rsidRPr="003632B5">
              <w:rPr>
                <w:b/>
                <w:bCs/>
                <w:sz w:val="20"/>
                <w:szCs w:val="20"/>
                <w:lang w:val="fr-FR"/>
              </w:rPr>
              <w:t>Pneumocoques</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57E8D241"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19D6EC3F"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01397FED"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25C535" w14:textId="77777777" w:rsidR="003632B5" w:rsidRPr="003632B5" w:rsidRDefault="003632B5" w:rsidP="003632B5">
            <w:pPr>
              <w:rPr>
                <w:b/>
                <w:bCs/>
                <w:sz w:val="20"/>
                <w:szCs w:val="20"/>
                <w:lang w:val="fr-FR"/>
              </w:rPr>
            </w:pPr>
            <w:r w:rsidRPr="003632B5">
              <w:rPr>
                <w:b/>
                <w:bCs/>
                <w:sz w:val="20"/>
                <w:szCs w:val="20"/>
                <w:lang w:val="fr-FR"/>
              </w:rPr>
              <w:t>VRS</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550B6010"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hideMark/>
          </w:tcPr>
          <w:p w14:paraId="30712F8A"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62C2DE73"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ED62D2" w14:textId="77777777" w:rsidR="003632B5" w:rsidRPr="003632B5" w:rsidRDefault="003632B5" w:rsidP="003632B5">
            <w:pPr>
              <w:rPr>
                <w:b/>
                <w:bCs/>
                <w:sz w:val="20"/>
                <w:szCs w:val="20"/>
                <w:lang w:val="fr-FR"/>
              </w:rPr>
            </w:pPr>
            <w:proofErr w:type="spellStart"/>
            <w:r w:rsidRPr="003632B5">
              <w:rPr>
                <w:b/>
                <w:bCs/>
                <w:sz w:val="20"/>
                <w:szCs w:val="20"/>
                <w:lang w:val="fr-FR"/>
              </w:rPr>
              <w:t>Mpox</w:t>
            </w:r>
            <w:proofErr w:type="spellEnd"/>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4EF4BCD9" w14:textId="77777777" w:rsidR="003632B5" w:rsidRPr="003632B5" w:rsidRDefault="003632B5" w:rsidP="003632B5">
            <w:pPr>
              <w:rPr>
                <w:sz w:val="20"/>
                <w:szCs w:val="20"/>
                <w:lang w:val="fr-FR"/>
              </w:rPr>
            </w:pPr>
            <w:r w:rsidRPr="003632B5">
              <w:rPr>
                <w:sz w:val="20"/>
                <w:szCs w:val="20"/>
                <w:lang w:val="fr-FR"/>
              </w:rPr>
              <w:t>Oui pour recommandations particulières ou professionnelles</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1DFDBCC5" w14:textId="77777777" w:rsidR="003632B5" w:rsidRPr="003632B5" w:rsidRDefault="003632B5" w:rsidP="003632B5">
            <w:pPr>
              <w:rPr>
                <w:sz w:val="20"/>
                <w:szCs w:val="20"/>
                <w:lang w:val="fr-FR"/>
              </w:rPr>
            </w:pPr>
            <w:r w:rsidRPr="003632B5">
              <w:rPr>
                <w:sz w:val="20"/>
                <w:szCs w:val="20"/>
                <w:lang w:val="fr-FR"/>
              </w:rPr>
              <w:t xml:space="preserve">Oui </w:t>
            </w:r>
          </w:p>
          <w:p w14:paraId="2A3F8AF7"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46440243"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CCEDF" w14:textId="77777777" w:rsidR="003632B5" w:rsidRPr="003632B5" w:rsidRDefault="003632B5" w:rsidP="003632B5">
            <w:pPr>
              <w:rPr>
                <w:b/>
                <w:bCs/>
                <w:sz w:val="20"/>
                <w:szCs w:val="20"/>
                <w:lang w:val="fr-FR"/>
              </w:rPr>
            </w:pPr>
            <w:r w:rsidRPr="003632B5">
              <w:rPr>
                <w:b/>
                <w:bCs/>
                <w:sz w:val="20"/>
                <w:szCs w:val="20"/>
                <w:lang w:val="fr-FR"/>
              </w:rPr>
              <w:t>Rage</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79F92CD5" w14:textId="77777777" w:rsidR="003632B5" w:rsidRPr="003632B5" w:rsidRDefault="003632B5" w:rsidP="003632B5">
            <w:pPr>
              <w:rPr>
                <w:sz w:val="20"/>
                <w:szCs w:val="20"/>
                <w:lang w:val="fr-FR"/>
              </w:rPr>
            </w:pPr>
            <w:r w:rsidRPr="003632B5">
              <w:rPr>
                <w:sz w:val="20"/>
                <w:szCs w:val="20"/>
                <w:lang w:val="fr-FR"/>
              </w:rPr>
              <w:t xml:space="preserve">Oui pour recommandations professionnelles </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6739CFD4" w14:textId="77777777" w:rsidR="003632B5" w:rsidRPr="003632B5" w:rsidRDefault="003632B5" w:rsidP="003632B5">
            <w:pPr>
              <w:rPr>
                <w:sz w:val="20"/>
                <w:szCs w:val="20"/>
                <w:lang w:val="fr-FR"/>
              </w:rPr>
            </w:pPr>
            <w:r w:rsidRPr="003632B5">
              <w:rPr>
                <w:sz w:val="20"/>
                <w:szCs w:val="20"/>
                <w:lang w:val="fr-FR"/>
              </w:rPr>
              <w:t xml:space="preserve">Oui </w:t>
            </w:r>
          </w:p>
          <w:p w14:paraId="2FE6D9F3"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01274AA7"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17AD04" w14:textId="77777777" w:rsidR="003632B5" w:rsidRPr="003632B5" w:rsidRDefault="003632B5" w:rsidP="003632B5">
            <w:pPr>
              <w:rPr>
                <w:b/>
                <w:bCs/>
                <w:sz w:val="20"/>
                <w:szCs w:val="20"/>
                <w:lang w:val="fr-FR"/>
              </w:rPr>
            </w:pPr>
            <w:r w:rsidRPr="003632B5">
              <w:rPr>
                <w:b/>
                <w:bCs/>
                <w:sz w:val="20"/>
                <w:szCs w:val="20"/>
                <w:lang w:val="fr-FR"/>
              </w:rPr>
              <w:t>Rotavirus</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395542C7" w14:textId="77777777" w:rsidR="003632B5" w:rsidRPr="003632B5" w:rsidRDefault="003632B5" w:rsidP="003632B5">
            <w:pPr>
              <w:rPr>
                <w:sz w:val="20"/>
                <w:szCs w:val="20"/>
                <w:lang w:val="fr-FR"/>
              </w:rPr>
            </w:pPr>
            <w:r w:rsidRPr="003632B5">
              <w:rPr>
                <w:sz w:val="20"/>
                <w:szCs w:val="20"/>
                <w:lang w:val="fr-FR"/>
              </w:rPr>
              <w:t>Non (pas de reco &gt;11 ans)</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EF9B58"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6C87E42A"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78750" w14:textId="77777777" w:rsidR="003632B5" w:rsidRPr="003632B5" w:rsidRDefault="003632B5" w:rsidP="003632B5">
            <w:pPr>
              <w:rPr>
                <w:b/>
                <w:bCs/>
                <w:sz w:val="20"/>
                <w:szCs w:val="20"/>
                <w:lang w:val="fr-FR"/>
              </w:rPr>
            </w:pPr>
            <w:r w:rsidRPr="003632B5">
              <w:rPr>
                <w:b/>
                <w:bCs/>
                <w:sz w:val="20"/>
                <w:szCs w:val="20"/>
                <w:lang w:val="fr-FR"/>
              </w:rPr>
              <w:t>ROR</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2DBEED12" w14:textId="77777777" w:rsidR="003632B5" w:rsidRPr="003632B5" w:rsidRDefault="003632B5" w:rsidP="003632B5">
            <w:pPr>
              <w:rPr>
                <w:sz w:val="20"/>
                <w:szCs w:val="20"/>
                <w:lang w:val="fr-FR"/>
              </w:rPr>
            </w:pPr>
            <w:r w:rsidRPr="003632B5">
              <w:rPr>
                <w:sz w:val="20"/>
                <w:szCs w:val="20"/>
                <w:lang w:val="fr-FR"/>
              </w:rPr>
              <w:t>Oui pour rattrapages</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984CA" w14:textId="77777777" w:rsidR="003632B5" w:rsidRPr="003632B5" w:rsidRDefault="003632B5" w:rsidP="003632B5">
            <w:pPr>
              <w:rPr>
                <w:sz w:val="20"/>
                <w:szCs w:val="20"/>
                <w:lang w:val="fr-FR"/>
              </w:rPr>
            </w:pPr>
            <w:r w:rsidRPr="003632B5">
              <w:rPr>
                <w:sz w:val="20"/>
                <w:szCs w:val="20"/>
                <w:lang w:val="fr-FR"/>
              </w:rPr>
              <w:t>-</w:t>
            </w:r>
          </w:p>
        </w:tc>
      </w:tr>
      <w:tr w:rsidR="003632B5" w:rsidRPr="003632B5" w14:paraId="70C46F6F"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91499" w14:textId="77777777" w:rsidR="003632B5" w:rsidRPr="003632B5" w:rsidRDefault="003632B5" w:rsidP="003632B5">
            <w:pPr>
              <w:rPr>
                <w:b/>
                <w:bCs/>
                <w:sz w:val="20"/>
                <w:szCs w:val="20"/>
                <w:lang w:val="fr-FR"/>
              </w:rPr>
            </w:pPr>
            <w:r w:rsidRPr="003632B5">
              <w:rPr>
                <w:b/>
                <w:bCs/>
                <w:sz w:val="20"/>
                <w:szCs w:val="20"/>
                <w:lang w:val="fr-FR"/>
              </w:rPr>
              <w:t>Tuberculose</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hideMark/>
          </w:tcPr>
          <w:p w14:paraId="72A7F670" w14:textId="77777777" w:rsidR="003632B5" w:rsidRPr="003632B5" w:rsidRDefault="003632B5" w:rsidP="003632B5">
            <w:pPr>
              <w:rPr>
                <w:sz w:val="20"/>
                <w:szCs w:val="20"/>
                <w:lang w:val="fr-FR"/>
              </w:rPr>
            </w:pPr>
            <w:r w:rsidRPr="003632B5">
              <w:rPr>
                <w:sz w:val="20"/>
                <w:szCs w:val="20"/>
                <w:lang w:val="fr-FR"/>
              </w:rPr>
              <w:t>En centre spécialisé</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hideMark/>
          </w:tcPr>
          <w:p w14:paraId="30A6241E" w14:textId="77777777" w:rsidR="003632B5" w:rsidRPr="003632B5" w:rsidRDefault="003632B5" w:rsidP="003632B5">
            <w:pPr>
              <w:rPr>
                <w:sz w:val="20"/>
                <w:szCs w:val="20"/>
                <w:lang w:val="fr-FR"/>
              </w:rPr>
            </w:pPr>
            <w:r w:rsidRPr="003632B5">
              <w:rPr>
                <w:sz w:val="20"/>
                <w:szCs w:val="20"/>
                <w:lang w:val="fr-FR"/>
              </w:rPr>
              <w:t>En centre spécialisé</w:t>
            </w:r>
          </w:p>
        </w:tc>
      </w:tr>
      <w:tr w:rsidR="003632B5" w:rsidRPr="003632B5" w14:paraId="31BC3D11"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3DBAD" w14:textId="77777777" w:rsidR="003632B5" w:rsidRPr="003632B5" w:rsidRDefault="003632B5" w:rsidP="003632B5">
            <w:pPr>
              <w:rPr>
                <w:b/>
                <w:bCs/>
                <w:sz w:val="20"/>
                <w:szCs w:val="20"/>
                <w:lang w:val="fr-FR"/>
              </w:rPr>
            </w:pPr>
            <w:r w:rsidRPr="003632B5">
              <w:rPr>
                <w:b/>
                <w:bCs/>
                <w:sz w:val="20"/>
                <w:szCs w:val="20"/>
                <w:lang w:val="fr-FR"/>
              </w:rPr>
              <w:t>Varicelle</w:t>
            </w:r>
          </w:p>
        </w:tc>
        <w:tc>
          <w:tcPr>
            <w:tcW w:w="3132" w:type="dxa"/>
            <w:tcBorders>
              <w:top w:val="nil"/>
              <w:left w:val="nil"/>
              <w:bottom w:val="single" w:sz="8" w:space="0" w:color="auto"/>
              <w:right w:val="single" w:sz="8" w:space="0" w:color="auto"/>
            </w:tcBorders>
            <w:shd w:val="clear" w:color="auto" w:fill="FAE2D5"/>
            <w:tcMar>
              <w:top w:w="0" w:type="dxa"/>
              <w:left w:w="108" w:type="dxa"/>
              <w:bottom w:w="0" w:type="dxa"/>
              <w:right w:w="108" w:type="dxa"/>
            </w:tcMar>
            <w:vAlign w:val="center"/>
            <w:hideMark/>
          </w:tcPr>
          <w:p w14:paraId="383F5A7C" w14:textId="77777777" w:rsidR="003632B5" w:rsidRPr="003632B5" w:rsidRDefault="003632B5" w:rsidP="003632B5">
            <w:pPr>
              <w:rPr>
                <w:sz w:val="20"/>
                <w:szCs w:val="20"/>
                <w:lang w:val="fr-FR"/>
              </w:rPr>
            </w:pPr>
            <w:r w:rsidRPr="003632B5">
              <w:rPr>
                <w:sz w:val="20"/>
                <w:szCs w:val="20"/>
                <w:lang w:val="fr-FR"/>
              </w:rPr>
              <w:t>Oui pour recommandations particulières ou professionnelles</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F0A54"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2C8DC086"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7F7518" w14:textId="77777777" w:rsidR="003632B5" w:rsidRPr="003632B5" w:rsidRDefault="003632B5" w:rsidP="003632B5">
            <w:pPr>
              <w:rPr>
                <w:b/>
                <w:bCs/>
                <w:sz w:val="20"/>
                <w:szCs w:val="20"/>
                <w:lang w:val="fr-FR"/>
              </w:rPr>
            </w:pPr>
            <w:r w:rsidRPr="003632B5">
              <w:rPr>
                <w:b/>
                <w:bCs/>
                <w:sz w:val="20"/>
                <w:szCs w:val="20"/>
                <w:lang w:val="fr-FR"/>
              </w:rPr>
              <w:t>Zona</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vAlign w:val="center"/>
            <w:hideMark/>
          </w:tcPr>
          <w:p w14:paraId="3DBBCADF" w14:textId="77777777" w:rsidR="003632B5" w:rsidRPr="003632B5" w:rsidRDefault="003632B5" w:rsidP="003632B5">
            <w:pPr>
              <w:rPr>
                <w:sz w:val="20"/>
                <w:szCs w:val="20"/>
                <w:lang w:val="fr-FR"/>
              </w:rPr>
            </w:pPr>
            <w:r w:rsidRPr="003632B5">
              <w:rPr>
                <w:sz w:val="20"/>
                <w:szCs w:val="20"/>
                <w:lang w:val="fr-FR"/>
              </w:rPr>
              <w:t>Oui</w:t>
            </w:r>
          </w:p>
        </w:tc>
        <w:tc>
          <w:tcPr>
            <w:tcW w:w="3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2ACD8" w14:textId="77777777" w:rsidR="003632B5" w:rsidRPr="003632B5" w:rsidRDefault="003632B5" w:rsidP="003632B5">
            <w:pPr>
              <w:rPr>
                <w:sz w:val="20"/>
                <w:szCs w:val="20"/>
                <w:lang w:val="fr-FR"/>
              </w:rPr>
            </w:pPr>
            <w:r w:rsidRPr="003632B5">
              <w:rPr>
                <w:sz w:val="20"/>
                <w:szCs w:val="20"/>
                <w:lang w:val="fr-FR"/>
              </w:rPr>
              <w:t>Pas de reco voyageur</w:t>
            </w:r>
          </w:p>
        </w:tc>
      </w:tr>
      <w:tr w:rsidR="003632B5" w:rsidRPr="003632B5" w14:paraId="62C47FE4"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1F974A" w14:textId="77777777" w:rsidR="003632B5" w:rsidRPr="003632B5" w:rsidRDefault="003632B5" w:rsidP="003632B5">
            <w:pPr>
              <w:rPr>
                <w:b/>
                <w:bCs/>
                <w:sz w:val="20"/>
                <w:szCs w:val="20"/>
                <w:lang w:val="fr-FR"/>
              </w:rPr>
            </w:pPr>
            <w:r w:rsidRPr="003632B5">
              <w:rPr>
                <w:b/>
                <w:bCs/>
                <w:sz w:val="20"/>
                <w:szCs w:val="20"/>
                <w:lang w:val="fr-FR"/>
              </w:rPr>
              <w:t>Chikungunya</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37FBDE15" w14:textId="77777777" w:rsidR="003632B5" w:rsidRPr="003632B5" w:rsidRDefault="003632B5" w:rsidP="003632B5">
            <w:pPr>
              <w:rPr>
                <w:sz w:val="20"/>
                <w:szCs w:val="20"/>
                <w:lang w:val="fr-FR"/>
              </w:rPr>
            </w:pPr>
            <w:r w:rsidRPr="003632B5">
              <w:rPr>
                <w:sz w:val="20"/>
                <w:szCs w:val="20"/>
                <w:lang w:val="fr-FR"/>
              </w:rPr>
              <w:t>Non</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hideMark/>
          </w:tcPr>
          <w:p w14:paraId="54838A31" w14:textId="77777777" w:rsidR="003632B5" w:rsidRPr="003632B5" w:rsidRDefault="003632B5" w:rsidP="003632B5">
            <w:pPr>
              <w:rPr>
                <w:sz w:val="20"/>
                <w:szCs w:val="20"/>
                <w:lang w:val="fr-FR"/>
              </w:rPr>
            </w:pPr>
            <w:r w:rsidRPr="003632B5">
              <w:rPr>
                <w:sz w:val="20"/>
                <w:szCs w:val="20"/>
                <w:lang w:val="fr-FR"/>
              </w:rPr>
              <w:t xml:space="preserve">Oui </w:t>
            </w:r>
          </w:p>
          <w:p w14:paraId="55596D57"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2282E83E"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B2D24" w14:textId="77777777" w:rsidR="003632B5" w:rsidRPr="003632B5" w:rsidRDefault="003632B5" w:rsidP="003632B5">
            <w:pPr>
              <w:rPr>
                <w:b/>
                <w:bCs/>
                <w:sz w:val="20"/>
                <w:szCs w:val="20"/>
                <w:lang w:val="fr-FR"/>
              </w:rPr>
            </w:pPr>
            <w:r w:rsidRPr="003632B5">
              <w:rPr>
                <w:b/>
                <w:bCs/>
                <w:sz w:val="20"/>
                <w:szCs w:val="20"/>
                <w:lang w:val="fr-FR"/>
              </w:rPr>
              <w:t>Choléra</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55AF735A" w14:textId="77777777" w:rsidR="003632B5" w:rsidRPr="003632B5" w:rsidRDefault="003632B5" w:rsidP="003632B5">
            <w:pPr>
              <w:rPr>
                <w:sz w:val="20"/>
                <w:szCs w:val="20"/>
                <w:lang w:val="fr-FR"/>
              </w:rPr>
            </w:pPr>
            <w:r w:rsidRPr="003632B5">
              <w:rPr>
                <w:sz w:val="20"/>
                <w:szCs w:val="20"/>
                <w:lang w:val="fr-FR"/>
              </w:rPr>
              <w:t>Non</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hideMark/>
          </w:tcPr>
          <w:p w14:paraId="46E92327" w14:textId="77777777" w:rsidR="003632B5" w:rsidRPr="003632B5" w:rsidRDefault="003632B5" w:rsidP="003632B5">
            <w:pPr>
              <w:rPr>
                <w:sz w:val="20"/>
                <w:szCs w:val="20"/>
                <w:lang w:val="fr-FR"/>
              </w:rPr>
            </w:pPr>
            <w:r w:rsidRPr="003632B5">
              <w:rPr>
                <w:sz w:val="20"/>
                <w:szCs w:val="20"/>
                <w:lang w:val="fr-FR"/>
              </w:rPr>
              <w:t xml:space="preserve">Oui </w:t>
            </w:r>
          </w:p>
          <w:p w14:paraId="78F678BD"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4E4489E0"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14567D" w14:textId="77777777" w:rsidR="003632B5" w:rsidRPr="003632B5" w:rsidRDefault="003632B5" w:rsidP="003632B5">
            <w:pPr>
              <w:rPr>
                <w:b/>
                <w:bCs/>
                <w:sz w:val="20"/>
                <w:szCs w:val="20"/>
                <w:lang w:val="fr-FR"/>
              </w:rPr>
            </w:pPr>
            <w:r w:rsidRPr="003632B5">
              <w:rPr>
                <w:b/>
                <w:bCs/>
                <w:sz w:val="20"/>
                <w:szCs w:val="20"/>
                <w:lang w:val="fr-FR"/>
              </w:rPr>
              <w:t>Encéphalite japonaise</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0E46A339" w14:textId="77777777" w:rsidR="003632B5" w:rsidRPr="003632B5" w:rsidRDefault="003632B5" w:rsidP="003632B5">
            <w:pPr>
              <w:rPr>
                <w:sz w:val="20"/>
                <w:szCs w:val="20"/>
                <w:lang w:val="fr-FR"/>
              </w:rPr>
            </w:pPr>
            <w:r w:rsidRPr="003632B5">
              <w:rPr>
                <w:sz w:val="20"/>
                <w:szCs w:val="20"/>
                <w:lang w:val="fr-FR"/>
              </w:rPr>
              <w:t>Non</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hideMark/>
          </w:tcPr>
          <w:p w14:paraId="46F082D2" w14:textId="77777777" w:rsidR="003632B5" w:rsidRPr="003632B5" w:rsidRDefault="003632B5" w:rsidP="003632B5">
            <w:pPr>
              <w:rPr>
                <w:sz w:val="20"/>
                <w:szCs w:val="20"/>
                <w:lang w:val="fr-FR"/>
              </w:rPr>
            </w:pPr>
            <w:r w:rsidRPr="003632B5">
              <w:rPr>
                <w:sz w:val="20"/>
                <w:szCs w:val="20"/>
                <w:lang w:val="fr-FR"/>
              </w:rPr>
              <w:t xml:space="preserve">Oui </w:t>
            </w:r>
          </w:p>
          <w:p w14:paraId="13D78636"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5B783B44"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A426C" w14:textId="77777777" w:rsidR="003632B5" w:rsidRPr="003632B5" w:rsidRDefault="003632B5" w:rsidP="003632B5">
            <w:pPr>
              <w:rPr>
                <w:b/>
                <w:bCs/>
                <w:sz w:val="20"/>
                <w:szCs w:val="20"/>
                <w:lang w:val="fr-FR"/>
              </w:rPr>
            </w:pPr>
            <w:r w:rsidRPr="003632B5">
              <w:rPr>
                <w:b/>
                <w:bCs/>
                <w:sz w:val="20"/>
                <w:szCs w:val="20"/>
                <w:lang w:val="fr-FR"/>
              </w:rPr>
              <w:t>Encéphalite à tiques</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2583003A" w14:textId="77777777" w:rsidR="003632B5" w:rsidRPr="003632B5" w:rsidRDefault="003632B5" w:rsidP="003632B5">
            <w:pPr>
              <w:rPr>
                <w:sz w:val="20"/>
                <w:szCs w:val="20"/>
                <w:lang w:val="fr-FR"/>
              </w:rPr>
            </w:pPr>
            <w:r w:rsidRPr="003632B5">
              <w:rPr>
                <w:sz w:val="20"/>
                <w:szCs w:val="20"/>
                <w:lang w:val="fr-FR"/>
              </w:rPr>
              <w:t>Non</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hideMark/>
          </w:tcPr>
          <w:p w14:paraId="2DAC867D" w14:textId="77777777" w:rsidR="003632B5" w:rsidRPr="003632B5" w:rsidRDefault="003632B5" w:rsidP="003632B5">
            <w:pPr>
              <w:rPr>
                <w:sz w:val="20"/>
                <w:szCs w:val="20"/>
                <w:lang w:val="fr-FR"/>
              </w:rPr>
            </w:pPr>
            <w:r w:rsidRPr="003632B5">
              <w:rPr>
                <w:sz w:val="20"/>
                <w:szCs w:val="20"/>
                <w:lang w:val="fr-FR"/>
              </w:rPr>
              <w:t xml:space="preserve">Oui </w:t>
            </w:r>
          </w:p>
          <w:p w14:paraId="4EB045F2" w14:textId="77777777" w:rsidR="003632B5" w:rsidRPr="003632B5" w:rsidRDefault="003632B5" w:rsidP="003632B5">
            <w:pPr>
              <w:rPr>
                <w:sz w:val="20"/>
                <w:szCs w:val="20"/>
                <w:lang w:val="fr-FR"/>
              </w:rPr>
            </w:pPr>
            <w:r w:rsidRPr="003632B5">
              <w:rPr>
                <w:sz w:val="20"/>
                <w:szCs w:val="20"/>
                <w:lang w:val="fr-FR"/>
              </w:rPr>
              <w:t>(Recos voyageurs)</w:t>
            </w:r>
          </w:p>
        </w:tc>
      </w:tr>
      <w:tr w:rsidR="003632B5" w:rsidRPr="003632B5" w14:paraId="50DB7EED" w14:textId="77777777">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867E30" w14:textId="77777777" w:rsidR="003632B5" w:rsidRPr="003632B5" w:rsidRDefault="003632B5" w:rsidP="003632B5">
            <w:pPr>
              <w:rPr>
                <w:b/>
                <w:bCs/>
                <w:sz w:val="20"/>
                <w:szCs w:val="20"/>
                <w:lang w:val="fr-FR"/>
              </w:rPr>
            </w:pPr>
            <w:r w:rsidRPr="003632B5">
              <w:rPr>
                <w:b/>
                <w:bCs/>
                <w:sz w:val="20"/>
                <w:szCs w:val="20"/>
                <w:lang w:val="fr-FR"/>
              </w:rPr>
              <w:t>Fièvre typhoïde</w:t>
            </w:r>
          </w:p>
        </w:tc>
        <w:tc>
          <w:tcPr>
            <w:tcW w:w="3132" w:type="dxa"/>
            <w:tcBorders>
              <w:top w:val="nil"/>
              <w:left w:val="nil"/>
              <w:bottom w:val="single" w:sz="8" w:space="0" w:color="auto"/>
              <w:right w:val="single" w:sz="8" w:space="0" w:color="auto"/>
            </w:tcBorders>
            <w:shd w:val="clear" w:color="auto" w:fill="F2CEED"/>
            <w:tcMar>
              <w:top w:w="0" w:type="dxa"/>
              <w:left w:w="108" w:type="dxa"/>
              <w:bottom w:w="0" w:type="dxa"/>
              <w:right w:w="108" w:type="dxa"/>
            </w:tcMar>
            <w:vAlign w:val="center"/>
            <w:hideMark/>
          </w:tcPr>
          <w:p w14:paraId="78A3D326" w14:textId="77777777" w:rsidR="003632B5" w:rsidRPr="003632B5" w:rsidRDefault="003632B5" w:rsidP="003632B5">
            <w:pPr>
              <w:rPr>
                <w:sz w:val="20"/>
                <w:szCs w:val="20"/>
                <w:lang w:val="fr-FR"/>
              </w:rPr>
            </w:pPr>
            <w:r w:rsidRPr="003632B5">
              <w:rPr>
                <w:sz w:val="20"/>
                <w:szCs w:val="20"/>
                <w:lang w:val="fr-FR"/>
              </w:rPr>
              <w:t>Non</w:t>
            </w:r>
          </w:p>
        </w:tc>
        <w:tc>
          <w:tcPr>
            <w:tcW w:w="3132" w:type="dxa"/>
            <w:tcBorders>
              <w:top w:val="nil"/>
              <w:left w:val="nil"/>
              <w:bottom w:val="single" w:sz="8" w:space="0" w:color="auto"/>
              <w:right w:val="single" w:sz="8" w:space="0" w:color="auto"/>
            </w:tcBorders>
            <w:shd w:val="clear" w:color="auto" w:fill="C1F0C7"/>
            <w:tcMar>
              <w:top w:w="0" w:type="dxa"/>
              <w:left w:w="108" w:type="dxa"/>
              <w:bottom w:w="0" w:type="dxa"/>
              <w:right w:w="108" w:type="dxa"/>
            </w:tcMar>
            <w:hideMark/>
          </w:tcPr>
          <w:p w14:paraId="3FE83F3B" w14:textId="77777777" w:rsidR="003632B5" w:rsidRPr="003632B5" w:rsidRDefault="003632B5" w:rsidP="003632B5">
            <w:pPr>
              <w:rPr>
                <w:sz w:val="20"/>
                <w:szCs w:val="20"/>
                <w:lang w:val="fr-FR"/>
              </w:rPr>
            </w:pPr>
            <w:r w:rsidRPr="003632B5">
              <w:rPr>
                <w:sz w:val="20"/>
                <w:szCs w:val="20"/>
                <w:lang w:val="fr-FR"/>
              </w:rPr>
              <w:t xml:space="preserve">Oui </w:t>
            </w:r>
          </w:p>
          <w:p w14:paraId="4BCE9FF6" w14:textId="77777777" w:rsidR="003632B5" w:rsidRPr="003632B5" w:rsidRDefault="003632B5" w:rsidP="003632B5">
            <w:pPr>
              <w:rPr>
                <w:sz w:val="20"/>
                <w:szCs w:val="20"/>
                <w:lang w:val="fr-FR"/>
              </w:rPr>
            </w:pPr>
            <w:r w:rsidRPr="003632B5">
              <w:rPr>
                <w:sz w:val="20"/>
                <w:szCs w:val="20"/>
                <w:lang w:val="fr-FR"/>
              </w:rPr>
              <w:t>(Recos voyageurs)</w:t>
            </w:r>
          </w:p>
        </w:tc>
      </w:tr>
    </w:tbl>
    <w:p w14:paraId="40811D9A" w14:textId="77777777" w:rsidR="003632B5" w:rsidRDefault="003632B5">
      <w:pPr>
        <w:rPr>
          <w:u w:val="single"/>
        </w:rPr>
      </w:pPr>
    </w:p>
    <w:p w14:paraId="3F8C8F64" w14:textId="0F9E106D" w:rsidR="008A1DCA" w:rsidRDefault="002E2D29">
      <w:pPr>
        <w:rPr>
          <w:highlight w:val="yellow"/>
        </w:rPr>
      </w:pPr>
      <w:r>
        <w:rPr>
          <w:u w:val="single"/>
        </w:rPr>
        <w:lastRenderedPageBreak/>
        <w:t xml:space="preserve">Annexe </w:t>
      </w:r>
      <w:r w:rsidR="003632B5">
        <w:rPr>
          <w:u w:val="single"/>
        </w:rPr>
        <w:t>7</w:t>
      </w:r>
      <w:r>
        <w:t xml:space="preserve"> : Urgences médicales à l’occasion d’une vaccination </w:t>
      </w:r>
    </w:p>
    <w:p w14:paraId="3F8C8F65" w14:textId="77777777" w:rsidR="008A1DCA" w:rsidRDefault="008A1DCA">
      <w:pPr>
        <w:rPr>
          <w:highlight w:val="yellow"/>
        </w:rPr>
      </w:pPr>
    </w:p>
    <w:p w14:paraId="3F8C8F66" w14:textId="77777777" w:rsidR="008A1DCA" w:rsidRDefault="002E2D29">
      <w:pPr>
        <w:rPr>
          <w:b/>
          <w:u w:val="single"/>
        </w:rPr>
      </w:pPr>
      <w:r>
        <w:rPr>
          <w:b/>
          <w:u w:val="single"/>
        </w:rPr>
        <w:t xml:space="preserve">Textes de référence : </w:t>
      </w:r>
    </w:p>
    <w:p w14:paraId="3F8C8F67" w14:textId="77777777" w:rsidR="008A1DCA" w:rsidRDefault="002E2D29">
      <w:pPr>
        <w:numPr>
          <w:ilvl w:val="0"/>
          <w:numId w:val="33"/>
        </w:numPr>
      </w:pPr>
      <w:r>
        <w:t>Arrêté du 2 Août 2013 fixant les conditions d’immunisation des personnes mentionnées à l’article L.311-4 du code de la santé publique.</w:t>
      </w:r>
    </w:p>
    <w:p w14:paraId="3F8C8F68" w14:textId="77777777" w:rsidR="008A1DCA" w:rsidRDefault="002E2D29">
      <w:pPr>
        <w:numPr>
          <w:ilvl w:val="0"/>
          <w:numId w:val="33"/>
        </w:numPr>
      </w:pPr>
      <w:r>
        <w:t>Formation réalisée dans le cadre du protocole</w:t>
      </w:r>
    </w:p>
    <w:p w14:paraId="3F8C8F69" w14:textId="77777777" w:rsidR="008A1DCA" w:rsidRDefault="008A1DCA"/>
    <w:p w14:paraId="3F8C8F6A" w14:textId="61C84015" w:rsidR="008A1DCA" w:rsidRDefault="00EF0E93">
      <w:pPr>
        <w:rPr>
          <w:b/>
          <w:u w:val="single"/>
        </w:rPr>
      </w:pPr>
      <w:r>
        <w:rPr>
          <w:b/>
          <w:u w:val="single"/>
        </w:rPr>
        <w:t>Avant-propos</w:t>
      </w:r>
      <w:r w:rsidR="002E2D29">
        <w:rPr>
          <w:b/>
          <w:u w:val="single"/>
        </w:rPr>
        <w:t xml:space="preserve"> : </w:t>
      </w:r>
    </w:p>
    <w:p w14:paraId="3F8C8F6B" w14:textId="2F57D9F8" w:rsidR="008A1DCA" w:rsidRDefault="002E2D29">
      <w:r>
        <w:t>Une urgence vitale est un</w:t>
      </w:r>
      <w:r w:rsidR="00037136">
        <w:t xml:space="preserve"> état </w:t>
      </w:r>
      <w:r>
        <w:t>mettant en jeu le pronostic vital immédiat ou à court terme par atteinte d’au moins une fonction vitale (neurologique, circulatoire ou respiratoire).</w:t>
      </w:r>
    </w:p>
    <w:p w14:paraId="3F8C8F6C" w14:textId="77777777" w:rsidR="008A1DCA" w:rsidRDefault="008A1DCA"/>
    <w:p w14:paraId="3F8C8F6D" w14:textId="77777777" w:rsidR="008A1DCA" w:rsidRDefault="002E2D29">
      <w:r>
        <w:t>L’ensemble des patients inclus dans le protocole peuvent voir apparaître une urgence vitale liée aux soins.</w:t>
      </w:r>
    </w:p>
    <w:p w14:paraId="3F8C8F6E" w14:textId="77777777" w:rsidR="008A1DCA" w:rsidRDefault="008A1DCA"/>
    <w:p w14:paraId="3F8C8F6F" w14:textId="77777777" w:rsidR="008A1DCA" w:rsidRDefault="002E2D29">
      <w:r>
        <w:t>Urgences vitales nécessitant l’intervention du SAMU :</w:t>
      </w:r>
    </w:p>
    <w:p w14:paraId="3F8C8F70" w14:textId="77777777" w:rsidR="008A1DCA" w:rsidRDefault="002E2D29">
      <w:pPr>
        <w:numPr>
          <w:ilvl w:val="0"/>
          <w:numId w:val="30"/>
        </w:numPr>
      </w:pPr>
      <w:r>
        <w:t>Arrêt cardiorespiratoire</w:t>
      </w:r>
    </w:p>
    <w:p w14:paraId="3F8C8F71" w14:textId="3161A0CE" w:rsidR="008A1DCA" w:rsidRDefault="00EF0E93">
      <w:pPr>
        <w:numPr>
          <w:ilvl w:val="0"/>
          <w:numId w:val="30"/>
        </w:numPr>
      </w:pPr>
      <w:r>
        <w:t>Trouble</w:t>
      </w:r>
      <w:r w:rsidR="002E2D29">
        <w:t xml:space="preserve"> de la conscience</w:t>
      </w:r>
    </w:p>
    <w:p w14:paraId="3F8C8F72" w14:textId="2D9E335C" w:rsidR="008A1DCA" w:rsidRDefault="00EF0E93">
      <w:pPr>
        <w:numPr>
          <w:ilvl w:val="0"/>
          <w:numId w:val="30"/>
        </w:numPr>
      </w:pPr>
      <w:r>
        <w:t>Réaction</w:t>
      </w:r>
      <w:r w:rsidR="002E2D29">
        <w:t xml:space="preserve"> anaphylactique (hypersensibilité immédiate)</w:t>
      </w:r>
    </w:p>
    <w:p w14:paraId="5594CAA9" w14:textId="562195C5" w:rsidR="00037136" w:rsidRDefault="00037136">
      <w:pPr>
        <w:numPr>
          <w:ilvl w:val="0"/>
          <w:numId w:val="30"/>
        </w:numPr>
      </w:pPr>
      <w:r>
        <w:t>Toute autre situation jugée médicalement urgente</w:t>
      </w:r>
    </w:p>
    <w:p w14:paraId="3F8C8F73" w14:textId="77777777" w:rsidR="008A1DCA" w:rsidRDefault="008A1DCA"/>
    <w:p w14:paraId="3F8C8F74" w14:textId="77777777" w:rsidR="008A1DCA" w:rsidRDefault="002E2D29">
      <w:r>
        <w:t xml:space="preserve">Urgences ne nécessitant pas l’intervention du SAMU, prise en charge par l’intervention du professionnel délégué : </w:t>
      </w:r>
    </w:p>
    <w:p w14:paraId="3F8C8F75" w14:textId="117FC1C4" w:rsidR="008A1DCA" w:rsidRDefault="00EF0E93">
      <w:pPr>
        <w:numPr>
          <w:ilvl w:val="0"/>
          <w:numId w:val="67"/>
        </w:numPr>
      </w:pPr>
      <w:r>
        <w:t>Malaise</w:t>
      </w:r>
      <w:r w:rsidR="002E2D29">
        <w:t xml:space="preserve"> et syncope vagale</w:t>
      </w:r>
    </w:p>
    <w:p w14:paraId="3F8C8F76" w14:textId="467F5107" w:rsidR="008A1DCA" w:rsidRDefault="00EF0E93">
      <w:pPr>
        <w:numPr>
          <w:ilvl w:val="0"/>
          <w:numId w:val="67"/>
        </w:numPr>
      </w:pPr>
      <w:r>
        <w:t>Crise</w:t>
      </w:r>
      <w:r w:rsidR="002E2D29">
        <w:t xml:space="preserve"> d’angoisse et spasmophilie</w:t>
      </w:r>
    </w:p>
    <w:p w14:paraId="3F8C8F77" w14:textId="77777777" w:rsidR="008A1DCA" w:rsidRDefault="002E2D29">
      <w:pPr>
        <w:numPr>
          <w:ilvl w:val="0"/>
          <w:numId w:val="67"/>
        </w:numPr>
      </w:pPr>
      <w:r>
        <w:t>Accident d’exposition au sang (AES)</w:t>
      </w:r>
    </w:p>
    <w:p w14:paraId="3F8C8F78" w14:textId="77777777" w:rsidR="008A1DCA" w:rsidRDefault="008A1DCA"/>
    <w:p w14:paraId="3F8C8F79" w14:textId="77777777" w:rsidR="008A1DCA" w:rsidRDefault="002E2D29">
      <w:pPr>
        <w:rPr>
          <w:b/>
          <w:u w:val="single"/>
        </w:rPr>
      </w:pPr>
      <w:r>
        <w:rPr>
          <w:b/>
          <w:u w:val="single"/>
        </w:rPr>
        <w:t xml:space="preserve">Conduite à tenir : </w:t>
      </w:r>
    </w:p>
    <w:p w14:paraId="3F8C8F7A" w14:textId="7CFCD882" w:rsidR="008A1DCA" w:rsidRDefault="002E2D29">
      <w:r>
        <w:t>1</w:t>
      </w:r>
      <w:r w:rsidR="00EF0E93">
        <w:t xml:space="preserve"> </w:t>
      </w:r>
      <w:r>
        <w:t xml:space="preserve">- </w:t>
      </w:r>
      <w:r w:rsidR="00EF0E93">
        <w:t>R</w:t>
      </w:r>
      <w:r>
        <w:t>econnaître l’urgence vitale</w:t>
      </w:r>
    </w:p>
    <w:p w14:paraId="3F8C8F7B" w14:textId="51D52189" w:rsidR="008A1DCA" w:rsidRDefault="002E2D29">
      <w:r>
        <w:t>2</w:t>
      </w:r>
      <w:r w:rsidR="00EF0E93">
        <w:t xml:space="preserve"> </w:t>
      </w:r>
      <w:r>
        <w:t xml:space="preserve">- Contacter le </w:t>
      </w:r>
      <w:r w:rsidR="00664194">
        <w:t>SAMU (15)</w:t>
      </w:r>
    </w:p>
    <w:p w14:paraId="3F8C8F7C" w14:textId="3BE4EED5" w:rsidR="008A1DCA" w:rsidRDefault="002E2D29">
      <w:r>
        <w:t xml:space="preserve">3 - </w:t>
      </w:r>
      <w:r w:rsidR="00EF0E93">
        <w:t>R</w:t>
      </w:r>
      <w:r>
        <w:t>éaliser les premiers gestes adaptés au contexte sur conseil du professionnel contacté</w:t>
      </w:r>
    </w:p>
    <w:p w14:paraId="3F8C8F7D" w14:textId="4099BAD2" w:rsidR="008A1DCA" w:rsidRPr="00664194" w:rsidRDefault="002E2D29">
      <w:r>
        <w:t xml:space="preserve">4 </w:t>
      </w:r>
      <w:r w:rsidR="00664194">
        <w:t>–</w:t>
      </w:r>
      <w:r>
        <w:t xml:space="preserve"> </w:t>
      </w:r>
      <w:r w:rsidR="00664194">
        <w:t>Informer le médecin délégant et r</w:t>
      </w:r>
      <w:r>
        <w:t>emplir la fiche d'événement indésirable</w:t>
      </w:r>
      <w:r w:rsidR="00664194">
        <w:t>, le cas échéant</w:t>
      </w:r>
      <w:r>
        <w:t>.</w:t>
      </w:r>
    </w:p>
    <w:p w14:paraId="3F8C8F7E" w14:textId="77777777" w:rsidR="008A1DCA" w:rsidRDefault="008A1DCA">
      <w:pPr>
        <w:rPr>
          <w:u w:val="single"/>
        </w:rPr>
      </w:pPr>
    </w:p>
    <w:p w14:paraId="3F8C8F7F" w14:textId="77777777" w:rsidR="008A1DCA" w:rsidRDefault="002E2D29">
      <w:r>
        <w:t xml:space="preserve">Sont définies par la suite les conduites à tenir face aux urgences pouvant survenir pendant la réalisation du protocole : </w:t>
      </w:r>
    </w:p>
    <w:p w14:paraId="3F8C8F80" w14:textId="77777777" w:rsidR="008A1DCA" w:rsidRDefault="008A1DCA">
      <w:pPr>
        <w:rPr>
          <w:u w:val="single"/>
        </w:rPr>
      </w:pPr>
    </w:p>
    <w:p w14:paraId="3F8C8FB1" w14:textId="77777777" w:rsidR="008A1DCA" w:rsidRDefault="008A1DCA"/>
    <w:p w14:paraId="6A347BB7" w14:textId="77777777" w:rsidR="00693C76" w:rsidRDefault="00693C76"/>
    <w:p w14:paraId="5F8E7DFF" w14:textId="77777777" w:rsidR="00693C76" w:rsidRDefault="00693C76"/>
    <w:p w14:paraId="0DD04803" w14:textId="77777777" w:rsidR="00693C76" w:rsidRDefault="00693C76"/>
    <w:p w14:paraId="3951D5EF" w14:textId="77777777" w:rsidR="00693C76" w:rsidRDefault="00693C76"/>
    <w:p w14:paraId="09B41FE7" w14:textId="77777777" w:rsidR="00693C76" w:rsidRDefault="00693C76"/>
    <w:p w14:paraId="3F8C8FB2" w14:textId="77777777" w:rsidR="008A1DCA" w:rsidRDefault="008A1DCA"/>
    <w:p w14:paraId="3F8C8FB3" w14:textId="77777777" w:rsidR="008A1DCA" w:rsidRDefault="008A1DCA">
      <w:pPr>
        <w:rPr>
          <w:u w:val="single"/>
        </w:rPr>
      </w:pPr>
    </w:p>
    <w:p w14:paraId="3F8C8FB4" w14:textId="77777777" w:rsidR="008A1DCA" w:rsidRDefault="008A1DCA">
      <w:pPr>
        <w:rPr>
          <w:u w:val="single"/>
        </w:rPr>
      </w:pPr>
    </w:p>
    <w:p w14:paraId="3F8C8FB5" w14:textId="77777777" w:rsidR="008A1DCA" w:rsidRDefault="008A1DCA">
      <w:pPr>
        <w:rPr>
          <w:u w:val="single"/>
        </w:rPr>
      </w:pPr>
    </w:p>
    <w:p w14:paraId="3F8C8FB6" w14:textId="77777777" w:rsidR="008A1DCA" w:rsidRDefault="008A1DCA">
      <w:pPr>
        <w:rPr>
          <w:u w:val="single"/>
        </w:rPr>
      </w:pPr>
    </w:p>
    <w:p w14:paraId="3F8C8FB7" w14:textId="77777777" w:rsidR="008A1DCA" w:rsidRDefault="008A1DCA">
      <w:pPr>
        <w:rPr>
          <w:u w:val="single"/>
        </w:rPr>
      </w:pPr>
    </w:p>
    <w:p w14:paraId="3F8C8FB8" w14:textId="77777777" w:rsidR="008A1DCA" w:rsidRDefault="008A1DCA">
      <w:pPr>
        <w:rPr>
          <w:u w:val="single"/>
        </w:rPr>
      </w:pPr>
    </w:p>
    <w:p w14:paraId="3F8C8FB9" w14:textId="28D10018" w:rsidR="008A1DCA" w:rsidRDefault="002E2D29">
      <w:r>
        <w:rPr>
          <w:u w:val="single"/>
        </w:rPr>
        <w:lastRenderedPageBreak/>
        <w:t xml:space="preserve">Annexe </w:t>
      </w:r>
      <w:r w:rsidR="003632B5">
        <w:rPr>
          <w:u w:val="single"/>
        </w:rPr>
        <w:t>8</w:t>
      </w:r>
      <w:r>
        <w:t xml:space="preserve"> : Déclaration d'événements indésirables </w:t>
      </w:r>
    </w:p>
    <w:p w14:paraId="3F8C8FBA" w14:textId="77777777" w:rsidR="008A1DCA" w:rsidRDefault="008A1DCA">
      <w:pPr>
        <w:rPr>
          <w:u w:val="single"/>
        </w:rPr>
      </w:pPr>
    </w:p>
    <w:p w14:paraId="246D6359" w14:textId="77777777" w:rsidR="000103F3" w:rsidRDefault="000103F3"/>
    <w:p w14:paraId="7D8FBA8A" w14:textId="5CFF5DB1" w:rsidR="00693C76" w:rsidRDefault="00693C76">
      <w:r>
        <w:t xml:space="preserve">En cas de survenue d’un effet indésirable, quel qu’en soit le degré de gravité, et même s’il est mentionné dans le Résumé des Caractéristiques du Produit en cause ou suspecté de l’être, il est de la responsabilité légale du professionnel de santé qui en a l’information de le notifier aux autorités de santé via l’adresse : </w:t>
      </w:r>
      <w:hyperlink r:id="rId28" w:history="1">
        <w:r w:rsidRPr="009B6068">
          <w:rPr>
            <w:rStyle w:val="Lienhypertexte"/>
          </w:rPr>
          <w:t>https://signalement.social-sante.gouv.fr/</w:t>
        </w:r>
      </w:hyperlink>
      <w:r>
        <w:t xml:space="preserve"> </w:t>
      </w:r>
    </w:p>
    <w:p w14:paraId="7337278A" w14:textId="77777777" w:rsidR="00693C76" w:rsidRDefault="00693C76"/>
    <w:p w14:paraId="3B514070" w14:textId="77777777" w:rsidR="00693C76" w:rsidRDefault="00693C76"/>
    <w:p w14:paraId="299D4AFC" w14:textId="77777777" w:rsidR="00693C76" w:rsidRDefault="00693C76"/>
    <w:p w14:paraId="7F3EC98B" w14:textId="77777777" w:rsidR="00693C76" w:rsidRDefault="00693C76"/>
    <w:p w14:paraId="33A93039" w14:textId="77777777" w:rsidR="00693C76" w:rsidRDefault="00693C76"/>
    <w:p w14:paraId="66A6F4CC" w14:textId="77777777" w:rsidR="00693C76" w:rsidRDefault="00693C76"/>
    <w:p w14:paraId="56264B83" w14:textId="77777777" w:rsidR="00693C76" w:rsidRDefault="00693C76"/>
    <w:p w14:paraId="29CC3AE8" w14:textId="77777777" w:rsidR="00693C76" w:rsidRDefault="00693C76"/>
    <w:p w14:paraId="6800C955" w14:textId="77777777" w:rsidR="00693C76" w:rsidRDefault="00693C76"/>
    <w:p w14:paraId="76F68E44" w14:textId="77777777" w:rsidR="00693C76" w:rsidRDefault="00693C76"/>
    <w:p w14:paraId="44724C34" w14:textId="77777777" w:rsidR="00693C76" w:rsidRDefault="00693C76"/>
    <w:p w14:paraId="57DF8053" w14:textId="77777777" w:rsidR="00693C76" w:rsidRDefault="00693C76"/>
    <w:p w14:paraId="37F9BB7E" w14:textId="77777777" w:rsidR="00693C76" w:rsidRDefault="00693C76"/>
    <w:p w14:paraId="01F4E1B2" w14:textId="77777777" w:rsidR="00693C76" w:rsidRDefault="00693C76"/>
    <w:p w14:paraId="01CB64B8" w14:textId="77777777" w:rsidR="00693C76" w:rsidRDefault="00693C76"/>
    <w:p w14:paraId="21872340" w14:textId="77777777" w:rsidR="00693C76" w:rsidRDefault="00693C76"/>
    <w:p w14:paraId="76C48784" w14:textId="77777777" w:rsidR="00693C76" w:rsidRDefault="00693C76"/>
    <w:p w14:paraId="6134DEDA" w14:textId="77777777" w:rsidR="00693C76" w:rsidRDefault="00693C76"/>
    <w:p w14:paraId="38FD0719" w14:textId="77777777" w:rsidR="00693C76" w:rsidRDefault="00693C76"/>
    <w:p w14:paraId="2A74FF3D" w14:textId="77777777" w:rsidR="00693C76" w:rsidRDefault="00693C76"/>
    <w:p w14:paraId="2AA42848" w14:textId="77777777" w:rsidR="00693C76" w:rsidRDefault="00693C76"/>
    <w:p w14:paraId="75225873" w14:textId="77777777" w:rsidR="00693C76" w:rsidRDefault="00693C76"/>
    <w:p w14:paraId="6BCB0258" w14:textId="77777777" w:rsidR="00693C76" w:rsidRDefault="00693C76"/>
    <w:p w14:paraId="549BAE14" w14:textId="77777777" w:rsidR="00693C76" w:rsidRDefault="00693C76"/>
    <w:p w14:paraId="78AEFC81" w14:textId="77777777" w:rsidR="00693C76" w:rsidRDefault="00693C76"/>
    <w:p w14:paraId="37BF5C37" w14:textId="77777777" w:rsidR="00693C76" w:rsidRDefault="00693C76"/>
    <w:p w14:paraId="44D510AA" w14:textId="77777777" w:rsidR="00693C76" w:rsidRDefault="00693C76"/>
    <w:p w14:paraId="7316583F" w14:textId="77777777" w:rsidR="00693C76" w:rsidRDefault="00693C76"/>
    <w:p w14:paraId="4AE224B4" w14:textId="77777777" w:rsidR="00693C76" w:rsidRDefault="00693C76"/>
    <w:p w14:paraId="00FB51D7" w14:textId="77777777" w:rsidR="00693C76" w:rsidRDefault="00693C76"/>
    <w:p w14:paraId="61B5DD7C" w14:textId="77777777" w:rsidR="00693C76" w:rsidRDefault="00693C76"/>
    <w:p w14:paraId="025C690D" w14:textId="77777777" w:rsidR="00693C76" w:rsidRDefault="00693C76"/>
    <w:p w14:paraId="055249E6" w14:textId="77777777" w:rsidR="00693C76" w:rsidRDefault="00693C76"/>
    <w:p w14:paraId="5EC86373" w14:textId="77777777" w:rsidR="00693C76" w:rsidRDefault="00693C76"/>
    <w:p w14:paraId="2793E471" w14:textId="77777777" w:rsidR="00693C76" w:rsidRDefault="00693C76"/>
    <w:p w14:paraId="3A79BE2C" w14:textId="77777777" w:rsidR="00693C76" w:rsidRDefault="00693C76"/>
    <w:p w14:paraId="5E6647C6" w14:textId="77777777" w:rsidR="00693C76" w:rsidRDefault="00693C76"/>
    <w:p w14:paraId="66AB3DDA" w14:textId="77777777" w:rsidR="00693C76" w:rsidRDefault="00693C76"/>
    <w:p w14:paraId="4B57F855" w14:textId="77777777" w:rsidR="00693C76" w:rsidRPr="00693C76" w:rsidRDefault="00693C76"/>
    <w:p w14:paraId="0DA56C32" w14:textId="77777777" w:rsidR="000103F3" w:rsidRDefault="000103F3">
      <w:pPr>
        <w:rPr>
          <w:u w:val="single"/>
        </w:rPr>
      </w:pPr>
    </w:p>
    <w:p w14:paraId="7F4DF7C3" w14:textId="77777777" w:rsidR="000103F3" w:rsidRDefault="000103F3">
      <w:pPr>
        <w:rPr>
          <w:u w:val="single"/>
        </w:rPr>
      </w:pPr>
    </w:p>
    <w:p w14:paraId="3F8C8FE8" w14:textId="36C81029" w:rsidR="008A1DCA" w:rsidRPr="00D26012" w:rsidRDefault="002E2D29">
      <w:r>
        <w:rPr>
          <w:u w:val="single"/>
        </w:rPr>
        <w:lastRenderedPageBreak/>
        <w:t xml:space="preserve">Annexe </w:t>
      </w:r>
      <w:r w:rsidR="003632B5">
        <w:rPr>
          <w:u w:val="single"/>
        </w:rPr>
        <w:t>9</w:t>
      </w:r>
      <w:r>
        <w:rPr>
          <w:u w:val="single"/>
        </w:rPr>
        <w:t xml:space="preserve"> : Guide d’aide à la prescription des antipaludiques</w:t>
      </w:r>
      <w:r w:rsidR="002F025C">
        <w:rPr>
          <w:u w:val="single"/>
        </w:rPr>
        <w:t xml:space="preserve"> </w:t>
      </w:r>
      <w:r w:rsidR="002F025C" w:rsidRPr="002F025C">
        <w:rPr>
          <w:color w:val="FF0000"/>
          <w:highlight w:val="yellow"/>
          <w:u w:val="single"/>
        </w:rPr>
        <w:t>à mettre à jour en cas d’évolution des recommandations</w:t>
      </w:r>
    </w:p>
    <w:p w14:paraId="3F8C8FEA" w14:textId="77777777" w:rsidR="008A1DCA" w:rsidRDefault="008A1DCA" w:rsidP="002E36EA">
      <w:pPr>
        <w:rPr>
          <w:b/>
        </w:rPr>
      </w:pPr>
    </w:p>
    <w:p w14:paraId="3F8C8FEB" w14:textId="77777777" w:rsidR="008A1DCA" w:rsidRDefault="002E2D29">
      <w:pPr>
        <w:jc w:val="center"/>
        <w:rPr>
          <w:b/>
        </w:rPr>
      </w:pPr>
      <w:r>
        <w:rPr>
          <w:b/>
        </w:rPr>
        <w:t>Orientation pour le choix d’une chimioprophylaxie antipaludique selon la zone de destination, la durée de séjour, le budget du voyageur et la simplicité de prise. Prophylaxie d’exposition recommandée dans tous les cas.</w:t>
      </w:r>
    </w:p>
    <w:p w14:paraId="7DBEBEDF" w14:textId="40FEF5FB" w:rsidR="002E36EA" w:rsidRDefault="00C776EE">
      <w:r>
        <w:t>Source : Recommandations Sanitaires pour les voyageurs édition 2025 (page 91)</w:t>
      </w:r>
    </w:p>
    <w:p w14:paraId="58F0CC19" w14:textId="2DA9FE91" w:rsidR="006B40A9" w:rsidRDefault="006B40A9" w:rsidP="006B40A9">
      <w:pPr>
        <w:rPr>
          <w:sz w:val="18"/>
          <w:szCs w:val="18"/>
          <w:lang w:val="fr-FR"/>
        </w:rPr>
      </w:pPr>
    </w:p>
    <w:p w14:paraId="26F5F8D1" w14:textId="1BCBE8D0" w:rsidR="00C776EE" w:rsidRPr="00C776EE" w:rsidRDefault="00C776EE" w:rsidP="006B40A9">
      <w:pPr>
        <w:rPr>
          <w:sz w:val="18"/>
          <w:szCs w:val="18"/>
          <w:lang w:val="fr-FR"/>
        </w:rPr>
      </w:pPr>
      <w:r w:rsidRPr="00C776EE">
        <w:rPr>
          <w:sz w:val="18"/>
          <w:szCs w:val="18"/>
          <w:lang w:val="fr-FR"/>
        </w:rPr>
        <w:drawing>
          <wp:inline distT="0" distB="0" distL="0" distR="0" wp14:anchorId="02DD2F40" wp14:editId="5F0D498F">
            <wp:extent cx="5648366" cy="7277153"/>
            <wp:effectExtent l="0" t="0" r="9525" b="0"/>
            <wp:docPr id="200257027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70270" name="Image 1" descr="Une image contenant texte, capture d’écran, nombre, Police&#10;&#10;Le contenu généré par l’IA peut être incorrect."/>
                    <pic:cNvPicPr/>
                  </pic:nvPicPr>
                  <pic:blipFill>
                    <a:blip r:embed="rId29"/>
                    <a:stretch>
                      <a:fillRect/>
                    </a:stretch>
                  </pic:blipFill>
                  <pic:spPr>
                    <a:xfrm>
                      <a:off x="0" y="0"/>
                      <a:ext cx="5648366" cy="7277153"/>
                    </a:xfrm>
                    <a:prstGeom prst="rect">
                      <a:avLst/>
                    </a:prstGeom>
                  </pic:spPr>
                </pic:pic>
              </a:graphicData>
            </a:graphic>
          </wp:inline>
        </w:drawing>
      </w:r>
    </w:p>
    <w:p w14:paraId="278763AC" w14:textId="64EC5BB7" w:rsidR="002E36EA" w:rsidRPr="002E36EA" w:rsidRDefault="002E36EA">
      <w:pPr>
        <w:spacing w:line="360" w:lineRule="auto"/>
        <w:rPr>
          <w:b/>
          <w:bCs/>
          <w:lang w:val="fr-FR"/>
        </w:rPr>
      </w:pPr>
      <w:r w:rsidRPr="002E36EA">
        <w:rPr>
          <w:b/>
          <w:bCs/>
          <w:lang w:val="fr-FR"/>
        </w:rPr>
        <w:lastRenderedPageBreak/>
        <w:t xml:space="preserve">Recommandations de chimioprophylaxie du voyageur en fonction du pays </w:t>
      </w:r>
      <w:r>
        <w:rPr>
          <w:b/>
          <w:bCs/>
          <w:lang w:val="fr-FR"/>
        </w:rPr>
        <w:t>de destination</w:t>
      </w:r>
    </w:p>
    <w:p w14:paraId="72CBFBD6" w14:textId="77777777" w:rsidR="00FF4773" w:rsidRDefault="002E36EA" w:rsidP="002E36EA">
      <w:r w:rsidRPr="002E36EA">
        <w:rPr>
          <w:sz w:val="20"/>
          <w:szCs w:val="20"/>
        </w:rPr>
        <w:t xml:space="preserve">Informations à retrouver sur : </w:t>
      </w:r>
      <w:hyperlink r:id="rId30" w:history="1">
        <w:r w:rsidRPr="002E36EA">
          <w:rPr>
            <w:rStyle w:val="Lienhypertexte"/>
            <w:sz w:val="20"/>
            <w:szCs w:val="20"/>
          </w:rPr>
          <w:t>https://sante.gouv.fr/prevention-en-sante/sante-des-populations/article/recommandations-sanitaires-pour-les-voyageurs</w:t>
        </w:r>
      </w:hyperlink>
      <w:r>
        <w:t xml:space="preserve"> </w:t>
      </w:r>
    </w:p>
    <w:p w14:paraId="4DABC024" w14:textId="293A24EC" w:rsidR="002E36EA" w:rsidRDefault="00B6001A" w:rsidP="002E36EA">
      <w:pPr>
        <w:rPr>
          <w:sz w:val="20"/>
          <w:szCs w:val="20"/>
        </w:rPr>
      </w:pPr>
      <w:r w:rsidRPr="00FF4773">
        <w:rPr>
          <w:sz w:val="20"/>
          <w:szCs w:val="20"/>
        </w:rPr>
        <w:t xml:space="preserve">Ces recommandations sont susceptibles </w:t>
      </w:r>
      <w:r w:rsidR="00693C76" w:rsidRPr="00FF4773">
        <w:rPr>
          <w:sz w:val="20"/>
          <w:szCs w:val="20"/>
        </w:rPr>
        <w:t>d’être mises à jour</w:t>
      </w:r>
      <w:r w:rsidRPr="00FF4773">
        <w:rPr>
          <w:sz w:val="20"/>
          <w:szCs w:val="20"/>
        </w:rPr>
        <w:t>, la dernière version en vigueur sera celle à suivre</w:t>
      </w:r>
      <w:r w:rsidR="00FF4773">
        <w:rPr>
          <w:sz w:val="20"/>
          <w:szCs w:val="20"/>
        </w:rPr>
        <w:t>.</w:t>
      </w:r>
    </w:p>
    <w:p w14:paraId="4A28024A" w14:textId="419931E6" w:rsidR="00FF4773" w:rsidRPr="002F3F4D" w:rsidRDefault="00FF4773" w:rsidP="002E36EA">
      <w:pPr>
        <w:rPr>
          <w:b/>
          <w:bCs/>
          <w:sz w:val="20"/>
          <w:szCs w:val="20"/>
          <w:lang w:val="fr-FR"/>
        </w:rPr>
      </w:pPr>
      <w:r w:rsidRPr="002F3F4D">
        <w:rPr>
          <w:b/>
          <w:bCs/>
          <w:sz w:val="20"/>
          <w:szCs w:val="20"/>
          <w:lang w:val="fr-FR"/>
        </w:rPr>
        <w:t xml:space="preserve">L’outil Mentor Pro de Mesvaccins.net permet d’obtenir une recommandation de prescription d’une chimioprophylaxie </w:t>
      </w:r>
      <w:proofErr w:type="gramStart"/>
      <w:r w:rsidRPr="002F3F4D">
        <w:rPr>
          <w:b/>
          <w:bCs/>
          <w:sz w:val="20"/>
          <w:szCs w:val="20"/>
          <w:lang w:val="fr-FR"/>
        </w:rPr>
        <w:t>du paludisme adaptée</w:t>
      </w:r>
      <w:proofErr w:type="gramEnd"/>
      <w:r w:rsidRPr="002F3F4D">
        <w:rPr>
          <w:b/>
          <w:bCs/>
          <w:sz w:val="20"/>
          <w:szCs w:val="20"/>
          <w:lang w:val="fr-FR"/>
        </w:rPr>
        <w:t xml:space="preserve"> au voyage et au profil santé du patient.</w:t>
      </w:r>
    </w:p>
    <w:p w14:paraId="096A4A29" w14:textId="19BC7E3F" w:rsidR="002E36EA" w:rsidRPr="00FF4773" w:rsidRDefault="002E36EA">
      <w:pPr>
        <w:spacing w:line="360" w:lineRule="auto"/>
        <w:rPr>
          <w:lang w:val="fr-FR"/>
        </w:rPr>
      </w:pPr>
    </w:p>
    <w:p w14:paraId="7EBDEBC0" w14:textId="360D2616" w:rsidR="00253D29" w:rsidRPr="00FF4773" w:rsidRDefault="00253D29">
      <w:pPr>
        <w:spacing w:line="360" w:lineRule="auto"/>
        <w:rPr>
          <w:lang w:val="fr-FR"/>
        </w:rPr>
      </w:pPr>
    </w:p>
    <w:p w14:paraId="23ACE8A2" w14:textId="317AE3A6" w:rsidR="00253D29" w:rsidRPr="00FF4773" w:rsidRDefault="00253D29">
      <w:pPr>
        <w:spacing w:line="360" w:lineRule="auto"/>
        <w:rPr>
          <w:lang w:val="fr-FR"/>
        </w:rPr>
      </w:pPr>
    </w:p>
    <w:p w14:paraId="2355D7A4" w14:textId="527C1FFC" w:rsidR="00253D29" w:rsidRPr="00FF4773" w:rsidRDefault="00253D29">
      <w:pPr>
        <w:spacing w:line="360" w:lineRule="auto"/>
        <w:rPr>
          <w:lang w:val="fr-FR"/>
        </w:rPr>
      </w:pPr>
    </w:p>
    <w:p w14:paraId="0A88AD86" w14:textId="7EE3E7BA" w:rsidR="00253D29" w:rsidRPr="00FF4773" w:rsidRDefault="00253D29">
      <w:pPr>
        <w:spacing w:line="360" w:lineRule="auto"/>
        <w:rPr>
          <w:lang w:val="fr-FR"/>
        </w:rPr>
      </w:pPr>
    </w:p>
    <w:p w14:paraId="2238FC25" w14:textId="083DBAF7" w:rsidR="00253D29" w:rsidRPr="00FF4773" w:rsidRDefault="00253D29">
      <w:pPr>
        <w:spacing w:line="360" w:lineRule="auto"/>
        <w:rPr>
          <w:lang w:val="fr-FR"/>
        </w:rPr>
      </w:pPr>
    </w:p>
    <w:p w14:paraId="72EE3F95" w14:textId="433A5AE4" w:rsidR="00253D29" w:rsidRPr="00FF4773" w:rsidRDefault="00253D29">
      <w:pPr>
        <w:spacing w:line="360" w:lineRule="auto"/>
        <w:rPr>
          <w:lang w:val="fr-FR"/>
        </w:rPr>
      </w:pPr>
    </w:p>
    <w:p w14:paraId="611F8F38" w14:textId="30BDA968" w:rsidR="00253D29" w:rsidRPr="00FF4773" w:rsidRDefault="00253D29">
      <w:pPr>
        <w:spacing w:line="360" w:lineRule="auto"/>
        <w:rPr>
          <w:lang w:val="fr-FR"/>
        </w:rPr>
      </w:pPr>
    </w:p>
    <w:p w14:paraId="18CE6D04" w14:textId="7718C6AE" w:rsidR="00253D29" w:rsidRPr="00FF4773" w:rsidRDefault="00253D29">
      <w:pPr>
        <w:spacing w:line="360" w:lineRule="auto"/>
        <w:rPr>
          <w:lang w:val="fr-FR"/>
        </w:rPr>
      </w:pPr>
    </w:p>
    <w:p w14:paraId="590AFB48" w14:textId="77777777" w:rsidR="006B40A9" w:rsidRPr="00FF4773" w:rsidRDefault="006B40A9" w:rsidP="00B3318F">
      <w:pPr>
        <w:rPr>
          <w:u w:val="single"/>
          <w:lang w:val="fr-FR"/>
        </w:rPr>
      </w:pPr>
    </w:p>
    <w:p w14:paraId="42CEC56F" w14:textId="77777777" w:rsidR="006B40A9" w:rsidRPr="00FF4773" w:rsidRDefault="006B40A9" w:rsidP="00B3318F">
      <w:pPr>
        <w:rPr>
          <w:u w:val="single"/>
          <w:lang w:val="fr-FR"/>
        </w:rPr>
      </w:pPr>
    </w:p>
    <w:p w14:paraId="6A5448F0" w14:textId="77777777" w:rsidR="006B40A9" w:rsidRPr="00FF4773" w:rsidRDefault="006B40A9" w:rsidP="00B3318F">
      <w:pPr>
        <w:rPr>
          <w:u w:val="single"/>
          <w:lang w:val="fr-FR"/>
        </w:rPr>
      </w:pPr>
    </w:p>
    <w:p w14:paraId="2C9F3F9E" w14:textId="77777777" w:rsidR="006B40A9" w:rsidRPr="00FF4773" w:rsidRDefault="006B40A9" w:rsidP="00B3318F">
      <w:pPr>
        <w:rPr>
          <w:u w:val="single"/>
          <w:lang w:val="fr-FR"/>
        </w:rPr>
      </w:pPr>
    </w:p>
    <w:p w14:paraId="79EB91A3" w14:textId="77777777" w:rsidR="006B40A9" w:rsidRPr="00FF4773" w:rsidRDefault="006B40A9" w:rsidP="00B3318F">
      <w:pPr>
        <w:rPr>
          <w:u w:val="single"/>
          <w:lang w:val="fr-FR"/>
        </w:rPr>
      </w:pPr>
    </w:p>
    <w:p w14:paraId="5D6054FD" w14:textId="77777777" w:rsidR="00693C76" w:rsidRPr="00FF4773" w:rsidRDefault="00693C76" w:rsidP="00B3318F">
      <w:pPr>
        <w:rPr>
          <w:u w:val="single"/>
          <w:lang w:val="fr-FR"/>
        </w:rPr>
      </w:pPr>
    </w:p>
    <w:p w14:paraId="2442F39C" w14:textId="77777777" w:rsidR="00693C76" w:rsidRPr="00FF4773" w:rsidRDefault="00693C76" w:rsidP="00B3318F">
      <w:pPr>
        <w:rPr>
          <w:u w:val="single"/>
          <w:lang w:val="fr-FR"/>
        </w:rPr>
      </w:pPr>
    </w:p>
    <w:p w14:paraId="05B30BC1" w14:textId="77777777" w:rsidR="00693C76" w:rsidRPr="00FF4773" w:rsidRDefault="00693C76" w:rsidP="00B3318F">
      <w:pPr>
        <w:rPr>
          <w:u w:val="single"/>
          <w:lang w:val="fr-FR"/>
        </w:rPr>
      </w:pPr>
    </w:p>
    <w:p w14:paraId="06DEFDE4" w14:textId="77777777" w:rsidR="00693C76" w:rsidRPr="00FF4773" w:rsidRDefault="00693C76" w:rsidP="00B3318F">
      <w:pPr>
        <w:rPr>
          <w:u w:val="single"/>
          <w:lang w:val="fr-FR"/>
        </w:rPr>
      </w:pPr>
    </w:p>
    <w:p w14:paraId="3821D652" w14:textId="646F8186" w:rsidR="00693C76" w:rsidRPr="00FF4773" w:rsidRDefault="00693C76" w:rsidP="00B3318F">
      <w:pPr>
        <w:rPr>
          <w:u w:val="single"/>
          <w:lang w:val="fr-FR"/>
        </w:rPr>
      </w:pPr>
    </w:p>
    <w:p w14:paraId="4798EEF4" w14:textId="77777777" w:rsidR="00693C76" w:rsidRPr="00FF4773" w:rsidRDefault="00693C76" w:rsidP="00B3318F">
      <w:pPr>
        <w:rPr>
          <w:u w:val="single"/>
          <w:lang w:val="fr-FR"/>
        </w:rPr>
      </w:pPr>
    </w:p>
    <w:p w14:paraId="00AEF658" w14:textId="77777777" w:rsidR="00693C76" w:rsidRPr="00FF4773" w:rsidRDefault="00693C76" w:rsidP="00B3318F">
      <w:pPr>
        <w:rPr>
          <w:u w:val="single"/>
          <w:lang w:val="fr-FR"/>
        </w:rPr>
      </w:pPr>
    </w:p>
    <w:p w14:paraId="0BA47389" w14:textId="77777777" w:rsidR="00693C76" w:rsidRPr="00FF4773" w:rsidRDefault="00693C76" w:rsidP="00B3318F">
      <w:pPr>
        <w:rPr>
          <w:u w:val="single"/>
          <w:lang w:val="fr-FR"/>
        </w:rPr>
      </w:pPr>
    </w:p>
    <w:p w14:paraId="420678FF" w14:textId="77777777" w:rsidR="00693C76" w:rsidRPr="00FF4773" w:rsidRDefault="00693C76" w:rsidP="00B3318F">
      <w:pPr>
        <w:rPr>
          <w:u w:val="single"/>
          <w:lang w:val="fr-FR"/>
        </w:rPr>
      </w:pPr>
    </w:p>
    <w:p w14:paraId="338AA698" w14:textId="77777777" w:rsidR="00693C76" w:rsidRPr="00FF4773" w:rsidRDefault="00693C76" w:rsidP="00B3318F">
      <w:pPr>
        <w:rPr>
          <w:u w:val="single"/>
          <w:lang w:val="fr-FR"/>
        </w:rPr>
      </w:pPr>
    </w:p>
    <w:p w14:paraId="6BCD2C99" w14:textId="77777777" w:rsidR="00693C76" w:rsidRPr="00FF4773" w:rsidRDefault="00693C76" w:rsidP="00B3318F">
      <w:pPr>
        <w:rPr>
          <w:u w:val="single"/>
          <w:lang w:val="fr-FR"/>
        </w:rPr>
      </w:pPr>
    </w:p>
    <w:p w14:paraId="3BBD8F6E" w14:textId="77777777" w:rsidR="00693C76" w:rsidRPr="00FF4773" w:rsidRDefault="00693C76" w:rsidP="00B3318F">
      <w:pPr>
        <w:rPr>
          <w:u w:val="single"/>
          <w:lang w:val="fr-FR"/>
        </w:rPr>
      </w:pPr>
    </w:p>
    <w:p w14:paraId="57337C2D" w14:textId="77777777" w:rsidR="00693C76" w:rsidRPr="00FF4773" w:rsidRDefault="00693C76" w:rsidP="00B3318F">
      <w:pPr>
        <w:rPr>
          <w:u w:val="single"/>
          <w:lang w:val="fr-FR"/>
        </w:rPr>
      </w:pPr>
    </w:p>
    <w:p w14:paraId="572ADD93" w14:textId="77777777" w:rsidR="00693C76" w:rsidRPr="00FF4773" w:rsidRDefault="00693C76" w:rsidP="00B3318F">
      <w:pPr>
        <w:rPr>
          <w:u w:val="single"/>
          <w:lang w:val="fr-FR"/>
        </w:rPr>
      </w:pPr>
    </w:p>
    <w:p w14:paraId="1F094667" w14:textId="77777777" w:rsidR="00693C76" w:rsidRPr="00FF4773" w:rsidRDefault="00693C76" w:rsidP="00B3318F">
      <w:pPr>
        <w:rPr>
          <w:u w:val="single"/>
          <w:lang w:val="fr-FR"/>
        </w:rPr>
      </w:pPr>
    </w:p>
    <w:p w14:paraId="13B12420" w14:textId="77777777" w:rsidR="00693C76" w:rsidRPr="00FF4773" w:rsidRDefault="00693C76" w:rsidP="00B3318F">
      <w:pPr>
        <w:rPr>
          <w:u w:val="single"/>
          <w:lang w:val="fr-FR"/>
        </w:rPr>
      </w:pPr>
    </w:p>
    <w:p w14:paraId="2173AF31" w14:textId="77777777" w:rsidR="00693C76" w:rsidRPr="00FF4773" w:rsidRDefault="00693C76" w:rsidP="00B3318F">
      <w:pPr>
        <w:rPr>
          <w:u w:val="single"/>
          <w:lang w:val="fr-FR"/>
        </w:rPr>
      </w:pPr>
    </w:p>
    <w:p w14:paraId="29001058" w14:textId="77777777" w:rsidR="00693C76" w:rsidRPr="00FF4773" w:rsidRDefault="00693C76" w:rsidP="00B3318F">
      <w:pPr>
        <w:rPr>
          <w:u w:val="single"/>
          <w:lang w:val="fr-FR"/>
        </w:rPr>
      </w:pPr>
    </w:p>
    <w:p w14:paraId="7C63BC6C" w14:textId="77777777" w:rsidR="00693C76" w:rsidRPr="00FF4773" w:rsidRDefault="00693C76" w:rsidP="00B3318F">
      <w:pPr>
        <w:rPr>
          <w:u w:val="single"/>
          <w:lang w:val="fr-FR"/>
        </w:rPr>
      </w:pPr>
    </w:p>
    <w:p w14:paraId="584B31B1" w14:textId="77777777" w:rsidR="00693C76" w:rsidRPr="00FF4773" w:rsidRDefault="00693C76" w:rsidP="00B3318F">
      <w:pPr>
        <w:rPr>
          <w:u w:val="single"/>
          <w:lang w:val="fr-FR"/>
        </w:rPr>
      </w:pPr>
    </w:p>
    <w:p w14:paraId="36AE260D" w14:textId="77777777" w:rsidR="00693C76" w:rsidRPr="00FF4773" w:rsidRDefault="00693C76" w:rsidP="00B3318F">
      <w:pPr>
        <w:rPr>
          <w:u w:val="single"/>
          <w:lang w:val="fr-FR"/>
        </w:rPr>
      </w:pPr>
    </w:p>
    <w:p w14:paraId="7C2FBC82" w14:textId="77777777" w:rsidR="00693C76" w:rsidRPr="00FF4773" w:rsidRDefault="00693C76" w:rsidP="00B3318F">
      <w:pPr>
        <w:rPr>
          <w:u w:val="single"/>
          <w:lang w:val="fr-FR"/>
        </w:rPr>
      </w:pPr>
    </w:p>
    <w:p w14:paraId="49FFC977" w14:textId="77777777" w:rsidR="00693C76" w:rsidRPr="00FF4773" w:rsidRDefault="00693C76" w:rsidP="00B3318F">
      <w:pPr>
        <w:rPr>
          <w:u w:val="single"/>
          <w:lang w:val="fr-FR"/>
        </w:rPr>
      </w:pPr>
    </w:p>
    <w:p w14:paraId="1FDEAA6A" w14:textId="667BAA7B" w:rsidR="00B3318F" w:rsidRDefault="00B3318F" w:rsidP="00B3318F">
      <w:r>
        <w:rPr>
          <w:u w:val="single"/>
        </w:rPr>
        <w:lastRenderedPageBreak/>
        <w:t xml:space="preserve">Annexe </w:t>
      </w:r>
      <w:r w:rsidR="003632B5">
        <w:rPr>
          <w:u w:val="single"/>
        </w:rPr>
        <w:t>10</w:t>
      </w:r>
      <w:r>
        <w:t xml:space="preserve"> : Certificat International de Vaccination, obligatoire pour l’inscription de la vaccination contre les Infections Invasives à Méningocoques ACWY des patients se rendant en pèlerinage à La Mecque</w:t>
      </w:r>
    </w:p>
    <w:p w14:paraId="3C3C5536" w14:textId="77777777" w:rsidR="00B3318F" w:rsidRDefault="00B3318F" w:rsidP="00B3318F"/>
    <w:p w14:paraId="719DD500" w14:textId="77777777" w:rsidR="00B3318F" w:rsidRDefault="00B3318F" w:rsidP="00B3318F">
      <w:pPr>
        <w:spacing w:line="360" w:lineRule="auto"/>
        <w:rPr>
          <w:i/>
          <w:sz w:val="20"/>
          <w:szCs w:val="20"/>
        </w:rPr>
      </w:pPr>
      <w:r>
        <w:rPr>
          <w:i/>
          <w:sz w:val="20"/>
          <w:szCs w:val="20"/>
        </w:rPr>
        <w:t>La durée de validité administrative de la vaccination par le vaccin méningococcique tétravalent conjugué est de 5 ans. Il faut préciser sur le Certificat International de Vaccination qu'il s'agit d'un vaccin conjugué (</w:t>
      </w:r>
      <w:proofErr w:type="spellStart"/>
      <w:r>
        <w:rPr>
          <w:i/>
          <w:sz w:val="20"/>
          <w:szCs w:val="20"/>
        </w:rPr>
        <w:t>Meningococcal</w:t>
      </w:r>
      <w:proofErr w:type="spellEnd"/>
      <w:r>
        <w:rPr>
          <w:i/>
          <w:sz w:val="20"/>
          <w:szCs w:val="20"/>
        </w:rPr>
        <w:t xml:space="preserve"> </w:t>
      </w:r>
      <w:proofErr w:type="spellStart"/>
      <w:r>
        <w:rPr>
          <w:i/>
          <w:sz w:val="20"/>
          <w:szCs w:val="20"/>
        </w:rPr>
        <w:t>conjugate</w:t>
      </w:r>
      <w:proofErr w:type="spellEnd"/>
      <w:r>
        <w:rPr>
          <w:i/>
          <w:sz w:val="20"/>
          <w:szCs w:val="20"/>
        </w:rPr>
        <w:t xml:space="preserve"> tétravalent ACWY vaccine) ; faute de cette mention, la durée de validité du certificat est de 3 ans.</w:t>
      </w:r>
    </w:p>
    <w:p w14:paraId="4F015FC7" w14:textId="77777777" w:rsidR="00B3318F" w:rsidRDefault="00B3318F" w:rsidP="00B3318F">
      <w:pPr>
        <w:rPr>
          <w:i/>
          <w:sz w:val="20"/>
          <w:szCs w:val="20"/>
        </w:rPr>
      </w:pPr>
      <w:r>
        <w:rPr>
          <w:i/>
          <w:sz w:val="20"/>
          <w:szCs w:val="20"/>
        </w:rPr>
        <w:t xml:space="preserve">Toute correction ou rature sur le certificat ou l’omission d’une quelconque des informations demandées peut entraîner sa nullité. </w:t>
      </w:r>
    </w:p>
    <w:p w14:paraId="02C43C06" w14:textId="77777777" w:rsidR="00B3318F" w:rsidRDefault="00B3318F" w:rsidP="00B3318F"/>
    <w:p w14:paraId="3D3F66C8" w14:textId="77777777" w:rsidR="00B3318F" w:rsidRDefault="00B3318F" w:rsidP="00B3318F"/>
    <w:p w14:paraId="4456CDC4" w14:textId="77777777" w:rsidR="00B3318F" w:rsidRDefault="00B3318F" w:rsidP="00B3318F">
      <w:pPr>
        <w:jc w:val="center"/>
        <w:rPr>
          <w:b/>
        </w:rPr>
      </w:pPr>
      <w:r>
        <w:rPr>
          <w:b/>
        </w:rPr>
        <w:t>CERTIFICAT INTERNATIONAL DE VACCINATION</w:t>
      </w:r>
    </w:p>
    <w:p w14:paraId="5120B124" w14:textId="77777777" w:rsidR="00B3318F" w:rsidRDefault="00B3318F" w:rsidP="00B3318F"/>
    <w:p w14:paraId="6E38A338" w14:textId="77777777" w:rsidR="00B3318F" w:rsidRDefault="00B3318F" w:rsidP="00B3318F"/>
    <w:p w14:paraId="0DDA7FD3" w14:textId="77777777" w:rsidR="00B3318F" w:rsidRDefault="00B3318F" w:rsidP="00B3318F">
      <w:pPr>
        <w:spacing w:line="360" w:lineRule="auto"/>
      </w:pPr>
      <w:r>
        <w:t xml:space="preserve">Nous certifions que ………………………………………………… [NOM/PRENOM] </w:t>
      </w:r>
    </w:p>
    <w:p w14:paraId="12668B76" w14:textId="77777777" w:rsidR="00B3318F" w:rsidRDefault="00B3318F" w:rsidP="00B3318F">
      <w:pPr>
        <w:spacing w:line="360" w:lineRule="auto"/>
      </w:pPr>
      <w:r>
        <w:t>Né(e) le ……/……/………</w:t>
      </w:r>
    </w:p>
    <w:p w14:paraId="0300DE20" w14:textId="77777777" w:rsidR="00B3318F" w:rsidRDefault="00B3318F" w:rsidP="00B3318F">
      <w:pPr>
        <w:spacing w:line="360" w:lineRule="auto"/>
      </w:pPr>
      <w:r>
        <w:t xml:space="preserve">De sexe ……………………… </w:t>
      </w:r>
    </w:p>
    <w:p w14:paraId="53562433" w14:textId="77777777" w:rsidR="00B3318F" w:rsidRDefault="00B3318F" w:rsidP="00B3318F">
      <w:pPr>
        <w:spacing w:line="360" w:lineRule="auto"/>
      </w:pPr>
      <w:r>
        <w:t>Et de nationalité …………………………………</w:t>
      </w:r>
    </w:p>
    <w:p w14:paraId="2AB7A9AC" w14:textId="77777777" w:rsidR="00B3318F" w:rsidRDefault="00B3318F" w:rsidP="00B3318F">
      <w:pPr>
        <w:spacing w:line="360" w:lineRule="auto"/>
      </w:pPr>
      <w:r>
        <w:t xml:space="preserve">Dont la signature suit : </w:t>
      </w:r>
    </w:p>
    <w:p w14:paraId="62F5009A" w14:textId="77777777" w:rsidR="00B3318F" w:rsidRDefault="00B3318F" w:rsidP="00B3318F">
      <w:pPr>
        <w:spacing w:line="360" w:lineRule="auto"/>
      </w:pPr>
    </w:p>
    <w:p w14:paraId="6C24FAF8" w14:textId="77777777" w:rsidR="00B3318F" w:rsidRDefault="00B3318F" w:rsidP="00B3318F">
      <w:pPr>
        <w:spacing w:line="360" w:lineRule="auto"/>
      </w:pPr>
      <w:r>
        <w:t>A été vacciné(e) ou a reçu des agents prophylactiques indiqués dans le tableau ci-dessous, conformément au Règlement sanitaire international.</w:t>
      </w:r>
    </w:p>
    <w:p w14:paraId="61BCF2EE" w14:textId="77777777" w:rsidR="00B3318F" w:rsidRDefault="00B3318F" w:rsidP="00B3318F">
      <w:pPr>
        <w:spacing w:line="360" w:lineRule="auto"/>
      </w:pPr>
    </w:p>
    <w:tbl>
      <w:tblPr>
        <w:tblStyle w:val="af8"/>
        <w:tblW w:w="11370" w:type="dxa"/>
        <w:tblInd w:w="-1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455"/>
        <w:gridCol w:w="1860"/>
        <w:gridCol w:w="1890"/>
        <w:gridCol w:w="1500"/>
        <w:gridCol w:w="2700"/>
      </w:tblGrid>
      <w:tr w:rsidR="00B3318F" w14:paraId="167CCD59" w14:textId="77777777" w:rsidTr="00093A3B">
        <w:tc>
          <w:tcPr>
            <w:tcW w:w="1965" w:type="dxa"/>
            <w:shd w:val="clear" w:color="auto" w:fill="D9D9D9"/>
            <w:tcMar>
              <w:top w:w="100" w:type="dxa"/>
              <w:left w:w="100" w:type="dxa"/>
              <w:bottom w:w="100" w:type="dxa"/>
              <w:right w:w="100" w:type="dxa"/>
            </w:tcMar>
            <w:vAlign w:val="center"/>
          </w:tcPr>
          <w:p w14:paraId="28C07199"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Vaccin ou agent prophylactique</w:t>
            </w:r>
          </w:p>
        </w:tc>
        <w:tc>
          <w:tcPr>
            <w:tcW w:w="1455" w:type="dxa"/>
            <w:shd w:val="clear" w:color="auto" w:fill="D9D9D9"/>
            <w:tcMar>
              <w:top w:w="100" w:type="dxa"/>
              <w:left w:w="100" w:type="dxa"/>
              <w:bottom w:w="100" w:type="dxa"/>
              <w:right w:w="100" w:type="dxa"/>
            </w:tcMar>
            <w:vAlign w:val="center"/>
          </w:tcPr>
          <w:p w14:paraId="79D2CBF3"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Date</w:t>
            </w:r>
          </w:p>
        </w:tc>
        <w:tc>
          <w:tcPr>
            <w:tcW w:w="1860" w:type="dxa"/>
            <w:shd w:val="clear" w:color="auto" w:fill="D9D9D9"/>
            <w:tcMar>
              <w:top w:w="100" w:type="dxa"/>
              <w:left w:w="100" w:type="dxa"/>
              <w:bottom w:w="100" w:type="dxa"/>
              <w:right w:w="100" w:type="dxa"/>
            </w:tcMar>
            <w:vAlign w:val="center"/>
          </w:tcPr>
          <w:p w14:paraId="26E73386"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Signature et titre du clinicien</w:t>
            </w:r>
          </w:p>
        </w:tc>
        <w:tc>
          <w:tcPr>
            <w:tcW w:w="1890" w:type="dxa"/>
            <w:shd w:val="clear" w:color="auto" w:fill="D9D9D9"/>
            <w:tcMar>
              <w:top w:w="100" w:type="dxa"/>
              <w:left w:w="100" w:type="dxa"/>
              <w:bottom w:w="100" w:type="dxa"/>
              <w:right w:w="100" w:type="dxa"/>
            </w:tcMar>
            <w:vAlign w:val="center"/>
          </w:tcPr>
          <w:p w14:paraId="0EB0541B"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 xml:space="preserve">Fabricant du vaccin ou de l’agent prophylactique </w:t>
            </w:r>
          </w:p>
          <w:p w14:paraId="1D973AAC"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 Numéro de lot</w:t>
            </w:r>
          </w:p>
        </w:tc>
        <w:tc>
          <w:tcPr>
            <w:tcW w:w="1500" w:type="dxa"/>
            <w:shd w:val="clear" w:color="auto" w:fill="D9D9D9"/>
            <w:tcMar>
              <w:top w:w="100" w:type="dxa"/>
              <w:left w:w="100" w:type="dxa"/>
              <w:bottom w:w="100" w:type="dxa"/>
              <w:right w:w="100" w:type="dxa"/>
            </w:tcMar>
            <w:vAlign w:val="center"/>
          </w:tcPr>
          <w:p w14:paraId="4DB28810"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 xml:space="preserve">Certificat valable </w:t>
            </w:r>
          </w:p>
          <w:p w14:paraId="551AB4C3" w14:textId="77777777" w:rsidR="00B3318F" w:rsidRDefault="00B3318F" w:rsidP="00093A3B">
            <w:pPr>
              <w:widowControl w:val="0"/>
              <w:pBdr>
                <w:top w:val="nil"/>
                <w:left w:val="nil"/>
                <w:bottom w:val="nil"/>
                <w:right w:val="nil"/>
                <w:between w:val="nil"/>
              </w:pBdr>
              <w:spacing w:line="240" w:lineRule="auto"/>
              <w:rPr>
                <w:b/>
                <w:color w:val="1C4587"/>
                <w:sz w:val="20"/>
                <w:szCs w:val="20"/>
              </w:rPr>
            </w:pPr>
            <w:r>
              <w:rPr>
                <w:b/>
                <w:color w:val="1C4587"/>
                <w:sz w:val="20"/>
                <w:szCs w:val="20"/>
              </w:rPr>
              <w:t xml:space="preserve">À partir du : </w:t>
            </w:r>
          </w:p>
          <w:p w14:paraId="7C958CB4" w14:textId="77777777" w:rsidR="00B3318F" w:rsidRDefault="00B3318F" w:rsidP="00093A3B">
            <w:pPr>
              <w:widowControl w:val="0"/>
              <w:pBdr>
                <w:top w:val="nil"/>
                <w:left w:val="nil"/>
                <w:bottom w:val="nil"/>
                <w:right w:val="nil"/>
                <w:between w:val="nil"/>
              </w:pBdr>
              <w:spacing w:line="240" w:lineRule="auto"/>
              <w:rPr>
                <w:b/>
                <w:color w:val="1C4587"/>
                <w:sz w:val="20"/>
                <w:szCs w:val="20"/>
              </w:rPr>
            </w:pPr>
            <w:r>
              <w:rPr>
                <w:b/>
                <w:color w:val="1C4587"/>
                <w:sz w:val="20"/>
                <w:szCs w:val="20"/>
              </w:rPr>
              <w:t xml:space="preserve">Jusqu’au : </w:t>
            </w:r>
          </w:p>
        </w:tc>
        <w:tc>
          <w:tcPr>
            <w:tcW w:w="2700" w:type="dxa"/>
            <w:shd w:val="clear" w:color="auto" w:fill="D9D9D9"/>
            <w:tcMar>
              <w:top w:w="100" w:type="dxa"/>
              <w:left w:w="100" w:type="dxa"/>
              <w:bottom w:w="100" w:type="dxa"/>
              <w:right w:w="100" w:type="dxa"/>
            </w:tcMar>
            <w:vAlign w:val="center"/>
          </w:tcPr>
          <w:p w14:paraId="1043DCDD" w14:textId="77777777" w:rsidR="00B3318F" w:rsidRDefault="00B3318F" w:rsidP="00093A3B">
            <w:pPr>
              <w:widowControl w:val="0"/>
              <w:pBdr>
                <w:top w:val="nil"/>
                <w:left w:val="nil"/>
                <w:bottom w:val="nil"/>
                <w:right w:val="nil"/>
                <w:between w:val="nil"/>
              </w:pBdr>
              <w:spacing w:line="240" w:lineRule="auto"/>
              <w:jc w:val="center"/>
              <w:rPr>
                <w:b/>
                <w:color w:val="1C4587"/>
                <w:sz w:val="20"/>
                <w:szCs w:val="20"/>
              </w:rPr>
            </w:pPr>
            <w:r>
              <w:rPr>
                <w:b/>
                <w:color w:val="1C4587"/>
                <w:sz w:val="20"/>
                <w:szCs w:val="20"/>
              </w:rPr>
              <w:t>Cachet officiel du centre vaccinateur</w:t>
            </w:r>
          </w:p>
        </w:tc>
      </w:tr>
      <w:tr w:rsidR="00B3318F" w14:paraId="3840B52B" w14:textId="77777777" w:rsidTr="00093A3B">
        <w:trPr>
          <w:trHeight w:val="2715"/>
        </w:trPr>
        <w:tc>
          <w:tcPr>
            <w:tcW w:w="1965" w:type="dxa"/>
            <w:tcMar>
              <w:top w:w="100" w:type="dxa"/>
              <w:left w:w="100" w:type="dxa"/>
              <w:bottom w:w="100" w:type="dxa"/>
              <w:right w:w="100" w:type="dxa"/>
            </w:tcMar>
          </w:tcPr>
          <w:p w14:paraId="4CDE989D" w14:textId="77777777" w:rsidR="00B3318F" w:rsidRDefault="00B3318F" w:rsidP="00093A3B">
            <w:pPr>
              <w:spacing w:line="360" w:lineRule="auto"/>
            </w:pPr>
            <w:proofErr w:type="spellStart"/>
            <w:r>
              <w:rPr>
                <w:i/>
                <w:sz w:val="20"/>
                <w:szCs w:val="20"/>
              </w:rPr>
              <w:t>Meningococcal</w:t>
            </w:r>
            <w:proofErr w:type="spellEnd"/>
            <w:r>
              <w:rPr>
                <w:i/>
                <w:sz w:val="20"/>
                <w:szCs w:val="20"/>
              </w:rPr>
              <w:t xml:space="preserve"> </w:t>
            </w:r>
            <w:proofErr w:type="spellStart"/>
            <w:r>
              <w:rPr>
                <w:i/>
                <w:sz w:val="20"/>
                <w:szCs w:val="20"/>
              </w:rPr>
              <w:t>conjugate</w:t>
            </w:r>
            <w:proofErr w:type="spellEnd"/>
            <w:r>
              <w:rPr>
                <w:i/>
                <w:sz w:val="20"/>
                <w:szCs w:val="20"/>
              </w:rPr>
              <w:t xml:space="preserve"> tétravalent ACWY vaccine : </w:t>
            </w:r>
          </w:p>
        </w:tc>
        <w:tc>
          <w:tcPr>
            <w:tcW w:w="1455" w:type="dxa"/>
            <w:tcMar>
              <w:top w:w="100" w:type="dxa"/>
              <w:left w:w="100" w:type="dxa"/>
              <w:bottom w:w="100" w:type="dxa"/>
              <w:right w:w="100" w:type="dxa"/>
            </w:tcMar>
          </w:tcPr>
          <w:p w14:paraId="12918B3E" w14:textId="77777777" w:rsidR="00B3318F" w:rsidRDefault="00B3318F" w:rsidP="00093A3B">
            <w:pPr>
              <w:widowControl w:val="0"/>
              <w:pBdr>
                <w:top w:val="nil"/>
                <w:left w:val="nil"/>
                <w:bottom w:val="nil"/>
                <w:right w:val="nil"/>
                <w:between w:val="nil"/>
              </w:pBdr>
              <w:spacing w:line="240" w:lineRule="auto"/>
            </w:pPr>
          </w:p>
        </w:tc>
        <w:tc>
          <w:tcPr>
            <w:tcW w:w="1860" w:type="dxa"/>
            <w:tcMar>
              <w:top w:w="100" w:type="dxa"/>
              <w:left w:w="100" w:type="dxa"/>
              <w:bottom w:w="100" w:type="dxa"/>
              <w:right w:w="100" w:type="dxa"/>
            </w:tcMar>
          </w:tcPr>
          <w:p w14:paraId="74977295" w14:textId="77777777" w:rsidR="00B3318F" w:rsidRDefault="00B3318F" w:rsidP="00093A3B">
            <w:pPr>
              <w:widowControl w:val="0"/>
              <w:pBdr>
                <w:top w:val="nil"/>
                <w:left w:val="nil"/>
                <w:bottom w:val="nil"/>
                <w:right w:val="nil"/>
                <w:between w:val="nil"/>
              </w:pBdr>
              <w:spacing w:line="240" w:lineRule="auto"/>
            </w:pPr>
          </w:p>
        </w:tc>
        <w:tc>
          <w:tcPr>
            <w:tcW w:w="1890" w:type="dxa"/>
            <w:tcMar>
              <w:top w:w="100" w:type="dxa"/>
              <w:left w:w="100" w:type="dxa"/>
              <w:bottom w:w="100" w:type="dxa"/>
              <w:right w:w="100" w:type="dxa"/>
            </w:tcMar>
          </w:tcPr>
          <w:p w14:paraId="7113ACA5" w14:textId="77777777" w:rsidR="00B3318F" w:rsidRDefault="00B3318F" w:rsidP="00093A3B">
            <w:pPr>
              <w:widowControl w:val="0"/>
              <w:pBdr>
                <w:top w:val="nil"/>
                <w:left w:val="nil"/>
                <w:bottom w:val="nil"/>
                <w:right w:val="nil"/>
                <w:between w:val="nil"/>
              </w:pBdr>
              <w:spacing w:line="240" w:lineRule="auto"/>
            </w:pPr>
          </w:p>
        </w:tc>
        <w:tc>
          <w:tcPr>
            <w:tcW w:w="1500" w:type="dxa"/>
            <w:tcMar>
              <w:top w:w="100" w:type="dxa"/>
              <w:left w:w="100" w:type="dxa"/>
              <w:bottom w:w="100" w:type="dxa"/>
              <w:right w:w="100" w:type="dxa"/>
            </w:tcMar>
          </w:tcPr>
          <w:p w14:paraId="1AD33326" w14:textId="77777777" w:rsidR="00B3318F" w:rsidRDefault="00B3318F" w:rsidP="00093A3B">
            <w:pPr>
              <w:widowControl w:val="0"/>
              <w:pBdr>
                <w:top w:val="nil"/>
                <w:left w:val="nil"/>
                <w:bottom w:val="nil"/>
                <w:right w:val="nil"/>
                <w:between w:val="nil"/>
              </w:pBdr>
              <w:spacing w:line="240" w:lineRule="auto"/>
            </w:pPr>
          </w:p>
        </w:tc>
        <w:tc>
          <w:tcPr>
            <w:tcW w:w="2700" w:type="dxa"/>
            <w:tcMar>
              <w:top w:w="100" w:type="dxa"/>
              <w:left w:w="100" w:type="dxa"/>
              <w:bottom w:w="100" w:type="dxa"/>
              <w:right w:w="100" w:type="dxa"/>
            </w:tcMar>
          </w:tcPr>
          <w:p w14:paraId="335E005D" w14:textId="77777777" w:rsidR="00B3318F" w:rsidRDefault="00B3318F" w:rsidP="00093A3B">
            <w:pPr>
              <w:widowControl w:val="0"/>
              <w:pBdr>
                <w:top w:val="nil"/>
                <w:left w:val="nil"/>
                <w:bottom w:val="nil"/>
                <w:right w:val="nil"/>
                <w:between w:val="nil"/>
              </w:pBdr>
              <w:spacing w:line="240" w:lineRule="auto"/>
            </w:pPr>
          </w:p>
        </w:tc>
      </w:tr>
    </w:tbl>
    <w:p w14:paraId="2573141B" w14:textId="77777777" w:rsidR="00B3318F" w:rsidRDefault="00B3318F" w:rsidP="00B3318F">
      <w:pPr>
        <w:spacing w:line="360" w:lineRule="auto"/>
      </w:pPr>
    </w:p>
    <w:p w14:paraId="4AD70F59" w14:textId="77777777" w:rsidR="00B3318F" w:rsidRDefault="00B3318F" w:rsidP="00B3318F">
      <w:pPr>
        <w:spacing w:line="360" w:lineRule="auto"/>
      </w:pPr>
    </w:p>
    <w:p w14:paraId="10D29E97" w14:textId="4272449A" w:rsidR="00B3318F" w:rsidRDefault="002F3F4D" w:rsidP="00B3318F">
      <w:pPr>
        <w:spacing w:line="360" w:lineRule="auto"/>
      </w:pPr>
      <w:r>
        <w:t xml:space="preserve">Commande de carnets de vaccination jaune (OMS) : </w:t>
      </w:r>
      <w:hyperlink r:id="rId31" w:history="1">
        <w:r w:rsidRPr="00974A21">
          <w:rPr>
            <w:rStyle w:val="Lienhypertexte"/>
          </w:rPr>
          <w:t>https://legaldoc.fr/affaires-sociales/176-certificat-international-de-vaccination-ou-de-prophylaxie.html</w:t>
        </w:r>
      </w:hyperlink>
    </w:p>
    <w:p w14:paraId="7B1AC4AB" w14:textId="37CABA2F" w:rsidR="00B3318F" w:rsidRDefault="00B3318F" w:rsidP="00B3318F">
      <w:r>
        <w:rPr>
          <w:u w:val="single"/>
        </w:rPr>
        <w:lastRenderedPageBreak/>
        <w:t>Annexe 1</w:t>
      </w:r>
      <w:r w:rsidR="003632B5">
        <w:rPr>
          <w:u w:val="single"/>
        </w:rPr>
        <w:t>1</w:t>
      </w:r>
      <w:r>
        <w:t xml:space="preserve"> : Contexte de la mise en place du protocole</w:t>
      </w:r>
    </w:p>
    <w:p w14:paraId="4CF7CEB4" w14:textId="77777777" w:rsidR="00B3318F" w:rsidRDefault="00B3318F" w:rsidP="00B3318F">
      <w:pPr>
        <w:spacing w:line="360" w:lineRule="auto"/>
      </w:pPr>
    </w:p>
    <w:p w14:paraId="59C1AF86" w14:textId="77777777" w:rsidR="00B3318F" w:rsidRDefault="00B3318F" w:rsidP="00B3318F">
      <w:pPr>
        <w:spacing w:line="360" w:lineRule="auto"/>
      </w:pPr>
      <w:r>
        <w:t>En France, la prévention des voyageurs est majoritairement réalisée dans des Centres de Vaccinations Internationales (CVI). Ces centres sont au nombre de 150 sur le territoire, donc ¼ situés en Ile-de-France (1). Cela pose un réel problème d’accès de la population à la prévention du voyageur, et notamment des populations péri-urbaines et rurales puisque ces CVI sont principalement localisés au sein de grandes villes.</w:t>
      </w:r>
    </w:p>
    <w:p w14:paraId="7677833D" w14:textId="77777777" w:rsidR="00B3318F" w:rsidRDefault="00B3318F" w:rsidP="00B3318F">
      <w:pPr>
        <w:spacing w:line="360" w:lineRule="auto"/>
      </w:pPr>
    </w:p>
    <w:p w14:paraId="61F2BA03" w14:textId="77777777" w:rsidR="00B3318F" w:rsidRDefault="00B3318F" w:rsidP="00B3318F">
      <w:pPr>
        <w:spacing w:line="360" w:lineRule="auto"/>
      </w:pPr>
      <w:r>
        <w:t>Le schéma ci-dessous illustre la déperdition des patients sur le parcours vaccinal : sur les 2,6 millions de voyageurs uniques chaque année, seuls 10% recevraient un schéma vaccinal complet. La principale étape de déperdition est liée à la non-connaissance du grand public de l’existence de vaccins spécifiques à certaines destinations : seul 1 voyageur sur 2 est informé.</w:t>
      </w:r>
    </w:p>
    <w:p w14:paraId="3251D928" w14:textId="5FCFCE21" w:rsidR="00B3318F" w:rsidRDefault="00E76400" w:rsidP="00B3318F">
      <w:pPr>
        <w:spacing w:line="360" w:lineRule="auto"/>
      </w:pPr>
      <w:r>
        <w:t>SI les patients qui</w:t>
      </w:r>
      <w:r w:rsidR="00B3318F">
        <w:t xml:space="preserve"> reçoivent un conseil vaccinal de la part d’un professionnel de santé acceptent </w:t>
      </w:r>
      <w:r>
        <w:t xml:space="preserve">généralement </w:t>
      </w:r>
      <w:r w:rsidR="00B3318F">
        <w:t>de se faire vacciner</w:t>
      </w:r>
      <w:r>
        <w:t>, l</w:t>
      </w:r>
      <w:r w:rsidR="00B3318F">
        <w:t>e nombre de patients qui recevront effectivement un vaccin et qui iront jusqu'au bout de leur schéma vaccinal diminue à nouveau</w:t>
      </w:r>
      <w:r>
        <w:t>. C</w:t>
      </w:r>
      <w:r w:rsidR="00B3318F">
        <w:t xml:space="preserve">ela est </w:t>
      </w:r>
      <w:r>
        <w:t>en partie</w:t>
      </w:r>
      <w:r w:rsidR="00B3318F">
        <w:t xml:space="preserve"> lié à la problématique d’accès à ces vaccinations : les délais de prise de RDV pouvant être de plus d’un mois, il n’est pas rare que les voyageurs ne soient pas en mesure de recevoir leurs vaccins avant le départ en voyage.</w:t>
      </w:r>
    </w:p>
    <w:p w14:paraId="0904A475" w14:textId="77777777" w:rsidR="00B3318F" w:rsidRDefault="00B3318F" w:rsidP="00B3318F">
      <w:pPr>
        <w:spacing w:line="360" w:lineRule="auto"/>
      </w:pPr>
    </w:p>
    <w:p w14:paraId="1225D694" w14:textId="77777777" w:rsidR="00B3318F" w:rsidRDefault="00B3318F" w:rsidP="00B3318F">
      <w:pPr>
        <w:spacing w:line="360" w:lineRule="auto"/>
      </w:pPr>
      <w:r>
        <w:t>En permettant aux infirmiers, pharmaciens et sage-femmes du territoire de pratiquer des entretiens de préparation au voyage incluant la vaccination, les 2 principales raisons de non-vaccination pourront être évitées : la communication autour de cette nouvelle possibilité permettra au grand public de prendre conscience de l’existence de ces vaccinations, et l’accessibilité à ces vaccinations sera améliorée au niveau local.</w:t>
      </w:r>
    </w:p>
    <w:p w14:paraId="50A59679" w14:textId="77777777" w:rsidR="00B3318F" w:rsidRDefault="00B3318F" w:rsidP="00B3318F">
      <w:pPr>
        <w:spacing w:line="360" w:lineRule="auto"/>
      </w:pPr>
    </w:p>
    <w:p w14:paraId="7B8A8E53" w14:textId="77777777" w:rsidR="00B3318F" w:rsidRDefault="00B3318F" w:rsidP="00B3318F">
      <w:pPr>
        <w:spacing w:line="360" w:lineRule="auto"/>
      </w:pPr>
    </w:p>
    <w:p w14:paraId="0D82F559" w14:textId="77777777" w:rsidR="00B3318F" w:rsidRDefault="00B3318F" w:rsidP="00B3318F">
      <w:pPr>
        <w:spacing w:line="360" w:lineRule="auto"/>
        <w:rPr>
          <w:sz w:val="16"/>
          <w:szCs w:val="16"/>
        </w:rPr>
      </w:pPr>
    </w:p>
    <w:p w14:paraId="740B2016" w14:textId="77777777" w:rsidR="00B3318F" w:rsidRDefault="00B3318F" w:rsidP="00B3318F">
      <w:pPr>
        <w:spacing w:line="360" w:lineRule="auto"/>
        <w:rPr>
          <w:color w:val="1155CC"/>
          <w:sz w:val="16"/>
          <w:szCs w:val="16"/>
          <w:u w:val="single"/>
        </w:rPr>
      </w:pPr>
      <w:r>
        <w:rPr>
          <w:sz w:val="16"/>
          <w:szCs w:val="16"/>
        </w:rPr>
        <w:t>(1) Société de Médecine du Voyage - Liste des Centres de Vaccinations Internationales. Disponible sur :</w:t>
      </w:r>
      <w:hyperlink r:id="rId32">
        <w:r>
          <w:rPr>
            <w:sz w:val="16"/>
            <w:szCs w:val="16"/>
          </w:rPr>
          <w:t xml:space="preserve"> </w:t>
        </w:r>
      </w:hyperlink>
      <w:hyperlink r:id="rId33">
        <w:r>
          <w:rPr>
            <w:color w:val="1155CC"/>
            <w:sz w:val="16"/>
            <w:szCs w:val="16"/>
            <w:u w:val="single"/>
          </w:rPr>
          <w:t>https://www.medecine-voyages.fr/les-cvi/</w:t>
        </w:r>
      </w:hyperlink>
    </w:p>
    <w:p w14:paraId="69DAD424" w14:textId="77777777" w:rsidR="00B3318F" w:rsidRDefault="00B3318F" w:rsidP="00B3318F">
      <w:pPr>
        <w:spacing w:line="360" w:lineRule="auto"/>
      </w:pPr>
    </w:p>
    <w:p w14:paraId="0B095581" w14:textId="77777777" w:rsidR="00B3318F" w:rsidRDefault="00B3318F" w:rsidP="00B3318F">
      <w:pPr>
        <w:spacing w:line="360" w:lineRule="auto"/>
      </w:pPr>
    </w:p>
    <w:p w14:paraId="0021E2F9" w14:textId="77777777" w:rsidR="00B3318F" w:rsidRDefault="00B3318F" w:rsidP="00B3318F">
      <w:pPr>
        <w:spacing w:line="360" w:lineRule="auto"/>
      </w:pPr>
    </w:p>
    <w:p w14:paraId="2F0D2B45" w14:textId="77777777" w:rsidR="00B3318F" w:rsidRDefault="00B3318F" w:rsidP="00B3318F">
      <w:pPr>
        <w:spacing w:line="360" w:lineRule="auto"/>
      </w:pPr>
    </w:p>
    <w:p w14:paraId="2741D47B" w14:textId="77777777" w:rsidR="00B3318F" w:rsidRDefault="00B3318F" w:rsidP="00B3318F">
      <w:pPr>
        <w:spacing w:line="360" w:lineRule="auto"/>
      </w:pPr>
    </w:p>
    <w:p w14:paraId="23812F74" w14:textId="77777777" w:rsidR="00B3318F" w:rsidRDefault="00B3318F" w:rsidP="00B3318F">
      <w:pPr>
        <w:spacing w:line="360" w:lineRule="auto"/>
      </w:pPr>
    </w:p>
    <w:p w14:paraId="2E063488" w14:textId="77777777" w:rsidR="00B3318F" w:rsidRDefault="00B3318F" w:rsidP="00B3318F">
      <w:pPr>
        <w:spacing w:line="360" w:lineRule="auto"/>
      </w:pPr>
    </w:p>
    <w:p w14:paraId="6429F300" w14:textId="77777777" w:rsidR="00B3318F" w:rsidRDefault="00B3318F" w:rsidP="00B3318F">
      <w:pPr>
        <w:spacing w:line="360" w:lineRule="auto"/>
      </w:pPr>
    </w:p>
    <w:p w14:paraId="4DB2F393" w14:textId="22ABF89B" w:rsidR="00B3318F" w:rsidRDefault="00B3318F" w:rsidP="00D01FEF">
      <w:pPr>
        <w:jc w:val="both"/>
      </w:pPr>
      <w:r>
        <w:rPr>
          <w:u w:val="single"/>
        </w:rPr>
        <w:lastRenderedPageBreak/>
        <w:t>Annexe 1</w:t>
      </w:r>
      <w:r w:rsidR="003632B5">
        <w:rPr>
          <w:u w:val="single"/>
        </w:rPr>
        <w:t>2</w:t>
      </w:r>
      <w:r>
        <w:t xml:space="preserve"> : Sites utiles pour la mise en place de l’activité de prévention des patients voyageurs </w:t>
      </w:r>
    </w:p>
    <w:p w14:paraId="126CD9A1" w14:textId="77777777" w:rsidR="00D01FEF" w:rsidRDefault="00D01FEF" w:rsidP="00D01FEF">
      <w:pPr>
        <w:jc w:val="both"/>
      </w:pPr>
    </w:p>
    <w:p w14:paraId="447D2593" w14:textId="77777777" w:rsidR="006114BE" w:rsidRDefault="006114BE" w:rsidP="00D01FEF">
      <w:pPr>
        <w:jc w:val="both"/>
        <w:rPr>
          <w:b/>
          <w:bCs/>
        </w:rPr>
      </w:pPr>
    </w:p>
    <w:p w14:paraId="298FDD67" w14:textId="4A674060" w:rsidR="00D01FEF" w:rsidRDefault="00D01FEF" w:rsidP="00D01FEF">
      <w:pPr>
        <w:jc w:val="both"/>
      </w:pPr>
      <w:r w:rsidRPr="00D01FEF">
        <w:rPr>
          <w:b/>
          <w:bCs/>
        </w:rPr>
        <w:t xml:space="preserve">Algorithme d’aide à la décision vaccinale et à la prescription de chimioprophylaxie </w:t>
      </w:r>
      <w:r w:rsidR="003439B7">
        <w:rPr>
          <w:b/>
          <w:bCs/>
        </w:rPr>
        <w:t>antipaludique</w:t>
      </w:r>
    </w:p>
    <w:p w14:paraId="313AFC0E" w14:textId="14DD7BC6" w:rsidR="00D858D1" w:rsidRDefault="00D858D1" w:rsidP="00D858D1">
      <w:pPr>
        <w:spacing w:line="360" w:lineRule="auto"/>
        <w:jc w:val="both"/>
        <w:rPr>
          <w:lang w:val="fr-FR"/>
        </w:rPr>
      </w:pPr>
      <w:r>
        <w:rPr>
          <w:lang w:val="fr-FR"/>
        </w:rPr>
        <w:t xml:space="preserve">- </w:t>
      </w:r>
      <w:r w:rsidRPr="00D858D1">
        <w:rPr>
          <w:lang w:val="fr-FR"/>
        </w:rPr>
        <w:t xml:space="preserve">Mesvaccins.net – Outil Mentor Pro </w:t>
      </w:r>
      <w:r>
        <w:rPr>
          <w:lang w:val="fr-FR"/>
        </w:rPr>
        <w:t>(</w:t>
      </w:r>
      <w:r w:rsidRPr="00D858D1">
        <w:rPr>
          <w:lang w:val="fr-FR"/>
        </w:rPr>
        <w:t>réservé aux professionnels de santé</w:t>
      </w:r>
      <w:r>
        <w:rPr>
          <w:lang w:val="fr-FR"/>
        </w:rPr>
        <w:t>)</w:t>
      </w:r>
      <w:r w:rsidRPr="00D858D1">
        <w:rPr>
          <w:lang w:val="fr-FR"/>
        </w:rPr>
        <w:t xml:space="preserve"> : </w:t>
      </w:r>
      <w:hyperlink r:id="rId34" w:history="1">
        <w:r w:rsidRPr="00D858D1">
          <w:rPr>
            <w:rStyle w:val="Lienhypertexte"/>
            <w:lang w:val="fr-FR"/>
          </w:rPr>
          <w:t>https://cvnpro.mesvaccins.net/</w:t>
        </w:r>
      </w:hyperlink>
      <w:r w:rsidRPr="00D858D1">
        <w:rPr>
          <w:lang w:val="fr-FR"/>
        </w:rPr>
        <w:t xml:space="preserve"> </w:t>
      </w:r>
    </w:p>
    <w:p w14:paraId="114C4734" w14:textId="77777777" w:rsidR="00D01FEF" w:rsidRPr="006F3019" w:rsidRDefault="00D01FEF" w:rsidP="00B3318F">
      <w:pPr>
        <w:spacing w:line="360" w:lineRule="auto"/>
        <w:jc w:val="both"/>
        <w:rPr>
          <w:lang w:val="fr-FR"/>
        </w:rPr>
      </w:pPr>
    </w:p>
    <w:p w14:paraId="653734FA" w14:textId="77777777" w:rsidR="00B3318F" w:rsidRPr="00E306BC" w:rsidRDefault="00B3318F" w:rsidP="00B3318F">
      <w:pPr>
        <w:spacing w:line="360" w:lineRule="auto"/>
        <w:jc w:val="both"/>
        <w:rPr>
          <w:lang w:val="fr-FR"/>
        </w:rPr>
      </w:pPr>
      <w:r w:rsidRPr="00E306BC">
        <w:rPr>
          <w:b/>
          <w:bCs/>
          <w:lang w:val="fr-FR"/>
        </w:rPr>
        <w:t>Recommandations officielles &amp; sites gouvernementaux</w:t>
      </w:r>
    </w:p>
    <w:p w14:paraId="11F84E37" w14:textId="07984389" w:rsidR="00B3318F" w:rsidRPr="00E306BC" w:rsidRDefault="00B3318F" w:rsidP="00B3318F">
      <w:pPr>
        <w:spacing w:line="360" w:lineRule="auto"/>
        <w:jc w:val="both"/>
      </w:pPr>
      <w:r w:rsidRPr="00E306BC">
        <w:rPr>
          <w:lang w:val="fr-FR"/>
        </w:rPr>
        <w:t xml:space="preserve">- </w:t>
      </w:r>
      <w:r w:rsidRPr="00B4666B">
        <w:t>Ministère de la Santé - Recommandations sanitaires pour les voyageurs</w:t>
      </w:r>
      <w:r w:rsidR="00501A67">
        <w:t xml:space="preserve"> </w:t>
      </w:r>
      <w:r w:rsidRPr="00B4666B">
        <w:t xml:space="preserve">: </w:t>
      </w:r>
      <w:hyperlink r:id="rId35" w:history="1">
        <w:r w:rsidRPr="00B4666B">
          <w:rPr>
            <w:rStyle w:val="Lienhypertexte"/>
          </w:rPr>
          <w:t>https://sante.gouv.fr/prevention-en-sante/sante-des-populations/article/recommandations-sanitaires-pour-les-voyageurs</w:t>
        </w:r>
      </w:hyperlink>
      <w:r w:rsidRPr="00E306BC">
        <w:rPr>
          <w:lang w:val="fr-FR"/>
        </w:rPr>
        <w:t xml:space="preserve">  </w:t>
      </w:r>
    </w:p>
    <w:p w14:paraId="7DDD3CF6" w14:textId="77777777" w:rsidR="00B3318F" w:rsidRPr="00E306BC" w:rsidRDefault="00B3318F" w:rsidP="00B3318F">
      <w:pPr>
        <w:spacing w:line="360" w:lineRule="auto"/>
        <w:jc w:val="both"/>
        <w:rPr>
          <w:lang w:val="fr-FR"/>
        </w:rPr>
      </w:pPr>
      <w:r w:rsidRPr="00E306BC">
        <w:rPr>
          <w:lang w:val="fr-FR"/>
        </w:rPr>
        <w:t xml:space="preserve">- Rapport du Comité de Veille et d’Anticipation des Risques Sanitaires (COVARS) du 03/04/23 : </w:t>
      </w:r>
      <w:hyperlink r:id="rId36" w:history="1">
        <w:r w:rsidRPr="00E306BC">
          <w:rPr>
            <w:rStyle w:val="Lienhypertexte"/>
            <w:lang w:val="fr-FR"/>
          </w:rPr>
          <w:t>https://www.documentation-administrative.gouv.fr/adm-01859861</w:t>
        </w:r>
      </w:hyperlink>
      <w:r w:rsidRPr="00E306BC">
        <w:rPr>
          <w:lang w:val="fr-FR"/>
        </w:rPr>
        <w:t xml:space="preserve"> </w:t>
      </w:r>
    </w:p>
    <w:p w14:paraId="2B78B748" w14:textId="77777777" w:rsidR="00B3318F" w:rsidRPr="00E306BC" w:rsidRDefault="00B3318F" w:rsidP="00B3318F">
      <w:pPr>
        <w:spacing w:line="360" w:lineRule="auto"/>
        <w:jc w:val="both"/>
        <w:rPr>
          <w:lang w:val="fr-FR"/>
        </w:rPr>
      </w:pPr>
      <w:r w:rsidRPr="00E306BC">
        <w:rPr>
          <w:lang w:val="fr-FR"/>
        </w:rPr>
        <w:t xml:space="preserve">- Ministère de la santé et de la prévention – Moustiques vecteurs de maladies : </w:t>
      </w:r>
      <w:hyperlink r:id="rId37" w:history="1">
        <w:r w:rsidRPr="00E306BC">
          <w:rPr>
            <w:rStyle w:val="Lienhypertexte"/>
            <w:lang w:val="fr-FR"/>
          </w:rPr>
          <w:t>https://solidarites-sante.gouv.fr/moustiques</w:t>
        </w:r>
      </w:hyperlink>
      <w:r w:rsidRPr="00E306BC">
        <w:rPr>
          <w:lang w:val="fr-FR"/>
        </w:rPr>
        <w:t xml:space="preserve"> </w:t>
      </w:r>
    </w:p>
    <w:p w14:paraId="511C2032" w14:textId="77777777" w:rsidR="00B3318F" w:rsidRPr="00E306BC" w:rsidRDefault="00B3318F" w:rsidP="00B3318F">
      <w:pPr>
        <w:spacing w:line="360" w:lineRule="auto"/>
        <w:jc w:val="both"/>
        <w:rPr>
          <w:lang w:val="fr-FR"/>
        </w:rPr>
      </w:pPr>
      <w:r w:rsidRPr="00E306BC">
        <w:rPr>
          <w:lang w:val="fr-FR"/>
        </w:rPr>
        <w:t xml:space="preserve">- Ministère de l’Europe et des affaires étrangères – Conseils aux voyageurs : </w:t>
      </w:r>
      <w:hyperlink r:id="rId38" w:history="1">
        <w:r w:rsidRPr="00E306BC">
          <w:rPr>
            <w:rStyle w:val="Lienhypertexte"/>
            <w:lang w:val="fr-FR"/>
          </w:rPr>
          <w:t>https://www.diplomatie.gouv.fr/fr/conseils-aux-voyageurs</w:t>
        </w:r>
      </w:hyperlink>
      <w:r w:rsidRPr="00E306BC">
        <w:rPr>
          <w:lang w:val="fr-FR"/>
        </w:rPr>
        <w:t xml:space="preserve"> </w:t>
      </w:r>
    </w:p>
    <w:p w14:paraId="3F0BEC3D" w14:textId="77777777" w:rsidR="00B3318F" w:rsidRDefault="00B3318F" w:rsidP="00B3318F">
      <w:pPr>
        <w:spacing w:line="360" w:lineRule="auto"/>
        <w:jc w:val="both"/>
        <w:rPr>
          <w:b/>
          <w:bCs/>
          <w:lang w:val="fr-FR"/>
        </w:rPr>
      </w:pPr>
    </w:p>
    <w:p w14:paraId="4772C457" w14:textId="77777777" w:rsidR="00B3318F" w:rsidRPr="00E306BC" w:rsidRDefault="00B3318F" w:rsidP="00B3318F">
      <w:pPr>
        <w:spacing w:line="360" w:lineRule="auto"/>
        <w:jc w:val="both"/>
        <w:rPr>
          <w:lang w:val="fr-FR"/>
        </w:rPr>
      </w:pPr>
      <w:r w:rsidRPr="00E306BC">
        <w:rPr>
          <w:b/>
          <w:bCs/>
          <w:lang w:val="fr-FR"/>
        </w:rPr>
        <w:t>Sociétés savantes &amp; Médecine du voyage</w:t>
      </w:r>
    </w:p>
    <w:p w14:paraId="18E311D4" w14:textId="77777777" w:rsidR="00B3318F" w:rsidRPr="00E306BC" w:rsidRDefault="00B3318F" w:rsidP="00B3318F">
      <w:pPr>
        <w:spacing w:line="360" w:lineRule="auto"/>
        <w:jc w:val="both"/>
        <w:rPr>
          <w:lang w:val="fr-FR"/>
        </w:rPr>
      </w:pPr>
      <w:r w:rsidRPr="00E306BC">
        <w:rPr>
          <w:lang w:val="fr-FR"/>
        </w:rPr>
        <w:t xml:space="preserve">- Société de Médecine des Voyages – Liste des Centres de Vaccinations Internationales : </w:t>
      </w:r>
      <w:hyperlink r:id="rId39" w:history="1">
        <w:r w:rsidRPr="00E306BC">
          <w:rPr>
            <w:rStyle w:val="Lienhypertexte"/>
            <w:lang w:val="fr-FR"/>
          </w:rPr>
          <w:t>https://www.medecine-voyages.fr/les-cvi/</w:t>
        </w:r>
      </w:hyperlink>
      <w:r w:rsidRPr="00E306BC">
        <w:rPr>
          <w:lang w:val="fr-FR"/>
        </w:rPr>
        <w:t xml:space="preserve"> </w:t>
      </w:r>
    </w:p>
    <w:p w14:paraId="71DE1994" w14:textId="77777777" w:rsidR="00B3318F" w:rsidRPr="00E306BC" w:rsidRDefault="00B3318F" w:rsidP="00B3318F">
      <w:pPr>
        <w:spacing w:line="360" w:lineRule="auto"/>
        <w:jc w:val="both"/>
        <w:rPr>
          <w:lang w:val="fr-FR"/>
        </w:rPr>
      </w:pPr>
      <w:r w:rsidRPr="00E306BC">
        <w:rPr>
          <w:lang w:val="fr-FR"/>
        </w:rPr>
        <w:t xml:space="preserve">- Institut Pasteur de Lille – Plateforme METIS : </w:t>
      </w:r>
      <w:hyperlink r:id="rId40" w:history="1">
        <w:r w:rsidRPr="00E306BC">
          <w:rPr>
            <w:rStyle w:val="Lienhypertexte"/>
            <w:lang w:val="fr-FR"/>
          </w:rPr>
          <w:t>https://pasteur-lille.fr/centre-prevention-sante-longevite/vaccins-et-voyages/preparer-ses-voyages/</w:t>
        </w:r>
      </w:hyperlink>
      <w:r w:rsidRPr="00E306BC">
        <w:rPr>
          <w:lang w:val="fr-FR"/>
        </w:rPr>
        <w:t xml:space="preserve">  </w:t>
      </w:r>
    </w:p>
    <w:p w14:paraId="7088419E" w14:textId="77777777" w:rsidR="00B3318F" w:rsidRDefault="00B3318F" w:rsidP="00B3318F">
      <w:pPr>
        <w:spacing w:line="360" w:lineRule="auto"/>
        <w:jc w:val="both"/>
        <w:rPr>
          <w:b/>
          <w:bCs/>
          <w:lang w:val="fr-FR"/>
        </w:rPr>
      </w:pPr>
    </w:p>
    <w:p w14:paraId="5859A781" w14:textId="6737063E" w:rsidR="00B3318F" w:rsidRPr="00E306BC" w:rsidRDefault="00B3318F" w:rsidP="00B3318F">
      <w:pPr>
        <w:spacing w:line="360" w:lineRule="auto"/>
        <w:jc w:val="both"/>
        <w:rPr>
          <w:lang w:val="fr-FR"/>
        </w:rPr>
      </w:pPr>
      <w:r w:rsidRPr="00E306BC">
        <w:rPr>
          <w:b/>
          <w:bCs/>
          <w:lang w:val="fr-FR"/>
        </w:rPr>
        <w:t>Sites d’informations à destination du grand public</w:t>
      </w:r>
    </w:p>
    <w:p w14:paraId="027BF08F" w14:textId="77777777" w:rsidR="00B3318F" w:rsidRPr="00E306BC" w:rsidRDefault="00B3318F" w:rsidP="00B3318F">
      <w:pPr>
        <w:spacing w:line="360" w:lineRule="auto"/>
        <w:jc w:val="both"/>
        <w:rPr>
          <w:lang w:val="fr-FR"/>
        </w:rPr>
      </w:pPr>
      <w:r w:rsidRPr="00E306BC">
        <w:rPr>
          <w:lang w:val="fr-FR"/>
        </w:rPr>
        <w:t xml:space="preserve">- Vaccination Info Service – Les maladies et leurs vaccins : </w:t>
      </w:r>
      <w:hyperlink r:id="rId41" w:history="1">
        <w:r w:rsidRPr="00E306BC">
          <w:rPr>
            <w:rStyle w:val="Lienhypertexte"/>
            <w:lang w:val="fr-FR"/>
          </w:rPr>
          <w:t>https://vaccination-info-service.fr/Les-maladies-et-leurs-vaccins</w:t>
        </w:r>
      </w:hyperlink>
      <w:r w:rsidRPr="00E306BC">
        <w:rPr>
          <w:lang w:val="fr-FR"/>
        </w:rPr>
        <w:t xml:space="preserve"> </w:t>
      </w:r>
    </w:p>
    <w:p w14:paraId="67C8589E" w14:textId="77777777" w:rsidR="00B3318F" w:rsidRPr="00E306BC" w:rsidRDefault="00B3318F" w:rsidP="00B3318F">
      <w:pPr>
        <w:spacing w:line="360" w:lineRule="auto"/>
        <w:jc w:val="both"/>
        <w:rPr>
          <w:lang w:val="fr-FR"/>
        </w:rPr>
      </w:pPr>
      <w:r w:rsidRPr="00E306BC">
        <w:rPr>
          <w:lang w:val="fr-FR"/>
        </w:rPr>
        <w:t xml:space="preserve">- Vidal – La pharmacie de voyage : </w:t>
      </w:r>
      <w:hyperlink r:id="rId42" w:history="1">
        <w:r w:rsidRPr="00E306BC">
          <w:rPr>
            <w:rStyle w:val="Lienhypertexte"/>
            <w:lang w:val="fr-FR"/>
          </w:rPr>
          <w:t>https://www.vidal.fr/sante/voyage/avant-voyage/pharmacie-voyage.html</w:t>
        </w:r>
      </w:hyperlink>
      <w:r w:rsidRPr="00E306BC">
        <w:rPr>
          <w:lang w:val="fr-FR"/>
        </w:rPr>
        <w:t xml:space="preserve"> </w:t>
      </w:r>
    </w:p>
    <w:p w14:paraId="0BFC87DC" w14:textId="77777777" w:rsidR="00B3318F" w:rsidRDefault="00B3318F" w:rsidP="00B3318F">
      <w:pPr>
        <w:spacing w:line="360" w:lineRule="auto"/>
        <w:rPr>
          <w:lang w:val="fr-FR"/>
        </w:rPr>
      </w:pPr>
    </w:p>
    <w:p w14:paraId="1EFE49D1" w14:textId="23D9B071" w:rsidR="00B3318F" w:rsidRPr="00E306BC" w:rsidRDefault="00B3318F">
      <w:pPr>
        <w:spacing w:line="360" w:lineRule="auto"/>
        <w:rPr>
          <w:lang w:val="fr-FR"/>
        </w:rPr>
      </w:pPr>
    </w:p>
    <w:sectPr w:rsidR="00B3318F" w:rsidRPr="00E306BC" w:rsidSect="00DF302E">
      <w:footerReference w:type="default" r:id="rId43"/>
      <w:pgSz w:w="11909" w:h="16834"/>
      <w:pgMar w:top="1417" w:right="1417" w:bottom="1417" w:left="1417"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660B1" w14:textId="77777777" w:rsidR="00F77D5B" w:rsidRDefault="00F77D5B">
      <w:pPr>
        <w:spacing w:line="240" w:lineRule="auto"/>
      </w:pPr>
      <w:r>
        <w:separator/>
      </w:r>
    </w:p>
  </w:endnote>
  <w:endnote w:type="continuationSeparator" w:id="0">
    <w:p w14:paraId="70715163" w14:textId="77777777" w:rsidR="00F77D5B" w:rsidRDefault="00F77D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4"/>
        <w:szCs w:val="14"/>
      </w:rPr>
      <w:id w:val="1742832237"/>
      <w:docPartObj>
        <w:docPartGallery w:val="Page Numbers (Bottom of Page)"/>
        <w:docPartUnique/>
      </w:docPartObj>
    </w:sdtPr>
    <w:sdtContent>
      <w:p w14:paraId="604EB070" w14:textId="6D0F744D" w:rsidR="00DF302E" w:rsidRPr="00DF302E" w:rsidRDefault="00DF302E">
        <w:pPr>
          <w:pStyle w:val="Pieddepage"/>
          <w:jc w:val="center"/>
          <w:rPr>
            <w:sz w:val="14"/>
            <w:szCs w:val="14"/>
          </w:rPr>
        </w:pPr>
        <w:r w:rsidRPr="00DF302E">
          <w:rPr>
            <w:sz w:val="14"/>
            <w:szCs w:val="14"/>
          </w:rPr>
          <w:fldChar w:fldCharType="begin"/>
        </w:r>
        <w:r w:rsidRPr="00DF302E">
          <w:rPr>
            <w:sz w:val="14"/>
            <w:szCs w:val="14"/>
          </w:rPr>
          <w:instrText>PAGE   \* MERGEFORMAT</w:instrText>
        </w:r>
        <w:r w:rsidRPr="00DF302E">
          <w:rPr>
            <w:sz w:val="14"/>
            <w:szCs w:val="14"/>
          </w:rPr>
          <w:fldChar w:fldCharType="separate"/>
        </w:r>
        <w:r w:rsidRPr="00DF302E">
          <w:rPr>
            <w:sz w:val="14"/>
            <w:szCs w:val="14"/>
            <w:lang w:val="fr-FR"/>
          </w:rPr>
          <w:t>2</w:t>
        </w:r>
        <w:r w:rsidRPr="00DF302E">
          <w:rPr>
            <w:sz w:val="14"/>
            <w:szCs w:val="14"/>
          </w:rPr>
          <w:fldChar w:fldCharType="end"/>
        </w:r>
      </w:p>
    </w:sdtContent>
  </w:sdt>
  <w:p w14:paraId="3F8C914D" w14:textId="77777777" w:rsidR="008A1DCA" w:rsidRDefault="008A1DCA">
    <w:pP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F11DD" w14:textId="77777777" w:rsidR="00F77D5B" w:rsidRDefault="00F77D5B">
      <w:pPr>
        <w:spacing w:line="240" w:lineRule="auto"/>
      </w:pPr>
      <w:r>
        <w:separator/>
      </w:r>
    </w:p>
  </w:footnote>
  <w:footnote w:type="continuationSeparator" w:id="0">
    <w:p w14:paraId="13769B3C" w14:textId="77777777" w:rsidR="00F77D5B" w:rsidRDefault="00F77D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94935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5.65pt;height:960.2pt" o:bullet="t">
        <v:imagedata r:id="rId1" o:title="square_PNG1[1]"/>
      </v:shape>
    </w:pict>
  </w:numPicBullet>
  <w:numPicBullet w:numPicBulletId="1">
    <w:pict>
      <v:shape id="_x0000_i1026" type="#_x0000_t75" style="width:329.25pt;height:461.25pt" o:bullet="t">
        <v:imagedata r:id="rId2" o:title="basic-square-outline[1]"/>
      </v:shape>
    </w:pict>
  </w:numPicBullet>
  <w:abstractNum w:abstractNumId="0" w15:restartNumberingAfterBreak="0">
    <w:nsid w:val="00C2476B"/>
    <w:multiLevelType w:val="multilevel"/>
    <w:tmpl w:val="2A8A7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67213"/>
    <w:multiLevelType w:val="multilevel"/>
    <w:tmpl w:val="0C34A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92E34"/>
    <w:multiLevelType w:val="multilevel"/>
    <w:tmpl w:val="90129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B78AC"/>
    <w:multiLevelType w:val="multilevel"/>
    <w:tmpl w:val="72884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6C5662"/>
    <w:multiLevelType w:val="multilevel"/>
    <w:tmpl w:val="82742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42408B"/>
    <w:multiLevelType w:val="multilevel"/>
    <w:tmpl w:val="CAF82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6A712F"/>
    <w:multiLevelType w:val="multilevel"/>
    <w:tmpl w:val="F50A1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314721"/>
    <w:multiLevelType w:val="multilevel"/>
    <w:tmpl w:val="FF26F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EC52CC"/>
    <w:multiLevelType w:val="multilevel"/>
    <w:tmpl w:val="4488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0A4708"/>
    <w:multiLevelType w:val="multilevel"/>
    <w:tmpl w:val="72742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4009A6"/>
    <w:multiLevelType w:val="multilevel"/>
    <w:tmpl w:val="A57E6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C30EC0"/>
    <w:multiLevelType w:val="multilevel"/>
    <w:tmpl w:val="06ECD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EA7006"/>
    <w:multiLevelType w:val="multilevel"/>
    <w:tmpl w:val="D88C0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056E4B"/>
    <w:multiLevelType w:val="multilevel"/>
    <w:tmpl w:val="156E8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C35B57"/>
    <w:multiLevelType w:val="multilevel"/>
    <w:tmpl w:val="A43E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8D3877"/>
    <w:multiLevelType w:val="multilevel"/>
    <w:tmpl w:val="DDC67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0B1C49"/>
    <w:multiLevelType w:val="multilevel"/>
    <w:tmpl w:val="93828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A3509A5"/>
    <w:multiLevelType w:val="multilevel"/>
    <w:tmpl w:val="5B347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B037F46"/>
    <w:multiLevelType w:val="multilevel"/>
    <w:tmpl w:val="04AED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C6D4A71"/>
    <w:multiLevelType w:val="multilevel"/>
    <w:tmpl w:val="19181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CED6749"/>
    <w:multiLevelType w:val="multilevel"/>
    <w:tmpl w:val="7416E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B73C0A"/>
    <w:multiLevelType w:val="multilevel"/>
    <w:tmpl w:val="04685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EB6840"/>
    <w:multiLevelType w:val="hybridMultilevel"/>
    <w:tmpl w:val="60E828E0"/>
    <w:lvl w:ilvl="0" w:tplc="040C0001">
      <w:start w:val="1"/>
      <w:numFmt w:val="bullet"/>
      <w:lvlText w:val=""/>
      <w:lvlJc w:val="left"/>
      <w:pPr>
        <w:ind w:left="720" w:hanging="360"/>
      </w:pPr>
      <w:rPr>
        <w:rFonts w:ascii="Symbol" w:hAnsi="Symbol" w:hint="default"/>
      </w:rPr>
    </w:lvl>
    <w:lvl w:ilvl="1" w:tplc="66B80432">
      <w:start w:val="1"/>
      <w:numFmt w:val="bullet"/>
      <w:lvlText w:val=""/>
      <w:lvlPicBulletId w:val="1"/>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1C4C04"/>
    <w:multiLevelType w:val="multilevel"/>
    <w:tmpl w:val="FBC0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F147B1"/>
    <w:multiLevelType w:val="multilevel"/>
    <w:tmpl w:val="173CA8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1F567060"/>
    <w:multiLevelType w:val="multilevel"/>
    <w:tmpl w:val="DD64C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2972C89"/>
    <w:multiLevelType w:val="multilevel"/>
    <w:tmpl w:val="8A5EA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B53842"/>
    <w:multiLevelType w:val="multilevel"/>
    <w:tmpl w:val="EB140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D86743"/>
    <w:multiLevelType w:val="multilevel"/>
    <w:tmpl w:val="6F6E4B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234134FB"/>
    <w:multiLevelType w:val="multilevel"/>
    <w:tmpl w:val="6D783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B350D2"/>
    <w:multiLevelType w:val="multilevel"/>
    <w:tmpl w:val="BB8EC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F8F3804"/>
    <w:multiLevelType w:val="multilevel"/>
    <w:tmpl w:val="673E1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16347F"/>
    <w:multiLevelType w:val="multilevel"/>
    <w:tmpl w:val="4EAE0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DC697D"/>
    <w:multiLevelType w:val="multilevel"/>
    <w:tmpl w:val="4B8E1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CC54F5"/>
    <w:multiLevelType w:val="multilevel"/>
    <w:tmpl w:val="20769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6243E39"/>
    <w:multiLevelType w:val="multilevel"/>
    <w:tmpl w:val="991C48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B4B76B9"/>
    <w:multiLevelType w:val="multilevel"/>
    <w:tmpl w:val="F6F23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C75047E"/>
    <w:multiLevelType w:val="multilevel"/>
    <w:tmpl w:val="28386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D547A4F"/>
    <w:multiLevelType w:val="multilevel"/>
    <w:tmpl w:val="080C0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0096768"/>
    <w:multiLevelType w:val="multilevel"/>
    <w:tmpl w:val="CA6C30B2"/>
    <w:lvl w:ilvl="0">
      <w:start w:val="1"/>
      <w:numFmt w:val="bullet"/>
      <w:lvlText w:val="●"/>
      <w:lvlJc w:val="left"/>
      <w:pPr>
        <w:ind w:left="720" w:hanging="360"/>
      </w:pPr>
      <w:rPr>
        <w:u w:val="none"/>
      </w:rPr>
    </w:lvl>
    <w:lvl w:ilvl="1">
      <w:start w:val="1"/>
      <w:numFmt w:val="bullet"/>
      <w:lvlText w:val=""/>
      <w:lvlPicBulletId w:val="1"/>
      <w:lvlJc w:val="left"/>
      <w:pPr>
        <w:ind w:left="1440" w:hanging="360"/>
      </w:pPr>
      <w:rPr>
        <w:rFonts w:ascii="Symbol" w:hAnsi="Symbol" w:hint="default"/>
        <w:color w:va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0A81EB7"/>
    <w:multiLevelType w:val="multilevel"/>
    <w:tmpl w:val="F1EA6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2241C77"/>
    <w:multiLevelType w:val="multilevel"/>
    <w:tmpl w:val="69649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E051B5"/>
    <w:multiLevelType w:val="multilevel"/>
    <w:tmpl w:val="A0F09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336854"/>
    <w:multiLevelType w:val="multilevel"/>
    <w:tmpl w:val="4C8AC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F750F7"/>
    <w:multiLevelType w:val="multilevel"/>
    <w:tmpl w:val="C28E7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B96BDC"/>
    <w:multiLevelType w:val="multilevel"/>
    <w:tmpl w:val="3244E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4E36FF"/>
    <w:multiLevelType w:val="multilevel"/>
    <w:tmpl w:val="1C868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866410A"/>
    <w:multiLevelType w:val="multilevel"/>
    <w:tmpl w:val="CD4EA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C78642C"/>
    <w:multiLevelType w:val="multilevel"/>
    <w:tmpl w:val="6F1E6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D627853"/>
    <w:multiLevelType w:val="multilevel"/>
    <w:tmpl w:val="B4687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D7A0F5C"/>
    <w:multiLevelType w:val="multilevel"/>
    <w:tmpl w:val="C4D6F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D7D7828"/>
    <w:multiLevelType w:val="multilevel"/>
    <w:tmpl w:val="F10AC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D893AD9"/>
    <w:multiLevelType w:val="multilevel"/>
    <w:tmpl w:val="B4443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DC42373"/>
    <w:multiLevelType w:val="multilevel"/>
    <w:tmpl w:val="35D45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2486B8B"/>
    <w:multiLevelType w:val="multilevel"/>
    <w:tmpl w:val="FE965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25973FF"/>
    <w:multiLevelType w:val="multilevel"/>
    <w:tmpl w:val="A43AF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29D293D"/>
    <w:multiLevelType w:val="multilevel"/>
    <w:tmpl w:val="ABE64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356592D"/>
    <w:multiLevelType w:val="multilevel"/>
    <w:tmpl w:val="C55E3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3DA175D"/>
    <w:multiLevelType w:val="multilevel"/>
    <w:tmpl w:val="FAA2C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9FF5E6E"/>
    <w:multiLevelType w:val="multilevel"/>
    <w:tmpl w:val="A50646B2"/>
    <w:lvl w:ilvl="0">
      <w:start w:val="1"/>
      <w:numFmt w:val="bullet"/>
      <w:lvlText w:val="●"/>
      <w:lvlJc w:val="left"/>
      <w:pPr>
        <w:ind w:left="720" w:hanging="360"/>
      </w:pPr>
      <w:rPr>
        <w:u w:val="none"/>
      </w:rPr>
    </w:lvl>
    <w:lvl w:ilvl="1">
      <w:start w:val="1"/>
      <w:numFmt w:val="bullet"/>
      <w:lvlText w:val=""/>
      <w:lvlPicBulletId w:val="1"/>
      <w:lvlJc w:val="left"/>
      <w:pPr>
        <w:ind w:left="1440" w:hanging="360"/>
      </w:pPr>
      <w:rPr>
        <w:rFonts w:ascii="Symbol" w:hAnsi="Symbol" w:hint="default"/>
        <w:color w:val="auto"/>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BDC3F76"/>
    <w:multiLevelType w:val="multilevel"/>
    <w:tmpl w:val="B242F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269275A"/>
    <w:multiLevelType w:val="multilevel"/>
    <w:tmpl w:val="E58A8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70F7645"/>
    <w:multiLevelType w:val="multilevel"/>
    <w:tmpl w:val="E7A44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74A5B24"/>
    <w:multiLevelType w:val="multilevel"/>
    <w:tmpl w:val="88AE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A284C3F"/>
    <w:multiLevelType w:val="multilevel"/>
    <w:tmpl w:val="ABF42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E254F80"/>
    <w:multiLevelType w:val="multilevel"/>
    <w:tmpl w:val="464AE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F0C6065"/>
    <w:multiLevelType w:val="multilevel"/>
    <w:tmpl w:val="7C265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00361DE"/>
    <w:multiLevelType w:val="multilevel"/>
    <w:tmpl w:val="76A65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03A3682"/>
    <w:multiLevelType w:val="multilevel"/>
    <w:tmpl w:val="A07E904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15:restartNumberingAfterBreak="0">
    <w:nsid w:val="71F46254"/>
    <w:multiLevelType w:val="multilevel"/>
    <w:tmpl w:val="0A6AD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2711EB8"/>
    <w:multiLevelType w:val="multilevel"/>
    <w:tmpl w:val="625E4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4290816"/>
    <w:multiLevelType w:val="multilevel"/>
    <w:tmpl w:val="C152D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468069E"/>
    <w:multiLevelType w:val="multilevel"/>
    <w:tmpl w:val="3724D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4CB5C60"/>
    <w:multiLevelType w:val="multilevel"/>
    <w:tmpl w:val="41F4A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7FC5EC0"/>
    <w:multiLevelType w:val="multilevel"/>
    <w:tmpl w:val="777EB7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7ADB65B4"/>
    <w:multiLevelType w:val="multilevel"/>
    <w:tmpl w:val="FAC88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C4237A3"/>
    <w:multiLevelType w:val="multilevel"/>
    <w:tmpl w:val="34783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F31565A"/>
    <w:multiLevelType w:val="multilevel"/>
    <w:tmpl w:val="EF3A3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FDA1BF9"/>
    <w:multiLevelType w:val="multilevel"/>
    <w:tmpl w:val="B150F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69314587">
    <w:abstractNumId w:val="8"/>
  </w:num>
  <w:num w:numId="2" w16cid:durableId="1867326148">
    <w:abstractNumId w:val="26"/>
  </w:num>
  <w:num w:numId="3" w16cid:durableId="896664630">
    <w:abstractNumId w:val="1"/>
  </w:num>
  <w:num w:numId="4" w16cid:durableId="589512984">
    <w:abstractNumId w:val="55"/>
  </w:num>
  <w:num w:numId="5" w16cid:durableId="1072504740">
    <w:abstractNumId w:val="3"/>
  </w:num>
  <w:num w:numId="6" w16cid:durableId="38938230">
    <w:abstractNumId w:val="52"/>
  </w:num>
  <w:num w:numId="7" w16cid:durableId="682628498">
    <w:abstractNumId w:val="5"/>
  </w:num>
  <w:num w:numId="8" w16cid:durableId="1325474067">
    <w:abstractNumId w:val="44"/>
  </w:num>
  <w:num w:numId="9" w16cid:durableId="778642372">
    <w:abstractNumId w:val="51"/>
  </w:num>
  <w:num w:numId="10" w16cid:durableId="1349680647">
    <w:abstractNumId w:val="11"/>
  </w:num>
  <w:num w:numId="11" w16cid:durableId="1118991289">
    <w:abstractNumId w:val="57"/>
  </w:num>
  <w:num w:numId="12" w16cid:durableId="1354379577">
    <w:abstractNumId w:val="58"/>
  </w:num>
  <w:num w:numId="13" w16cid:durableId="1338994762">
    <w:abstractNumId w:val="74"/>
  </w:num>
  <w:num w:numId="14" w16cid:durableId="67702334">
    <w:abstractNumId w:val="66"/>
  </w:num>
  <w:num w:numId="15" w16cid:durableId="1958827706">
    <w:abstractNumId w:val="35"/>
  </w:num>
  <w:num w:numId="16" w16cid:durableId="1904288341">
    <w:abstractNumId w:val="34"/>
  </w:num>
  <w:num w:numId="17" w16cid:durableId="1522628054">
    <w:abstractNumId w:val="23"/>
  </w:num>
  <w:num w:numId="18" w16cid:durableId="715394941">
    <w:abstractNumId w:val="24"/>
  </w:num>
  <w:num w:numId="19" w16cid:durableId="969899186">
    <w:abstractNumId w:val="39"/>
  </w:num>
  <w:num w:numId="20" w16cid:durableId="1374764648">
    <w:abstractNumId w:val="59"/>
  </w:num>
  <w:num w:numId="21" w16cid:durableId="1532574630">
    <w:abstractNumId w:val="6"/>
  </w:num>
  <w:num w:numId="22" w16cid:durableId="1672104187">
    <w:abstractNumId w:val="77"/>
  </w:num>
  <w:num w:numId="23" w16cid:durableId="438068086">
    <w:abstractNumId w:val="53"/>
  </w:num>
  <w:num w:numId="24" w16cid:durableId="648485119">
    <w:abstractNumId w:val="37"/>
  </w:num>
  <w:num w:numId="25" w16cid:durableId="449126325">
    <w:abstractNumId w:val="27"/>
  </w:num>
  <w:num w:numId="26" w16cid:durableId="1611863021">
    <w:abstractNumId w:val="17"/>
  </w:num>
  <w:num w:numId="27" w16cid:durableId="1087456208">
    <w:abstractNumId w:val="19"/>
  </w:num>
  <w:num w:numId="28" w16cid:durableId="1870559181">
    <w:abstractNumId w:val="13"/>
  </w:num>
  <w:num w:numId="29" w16cid:durableId="1259219890">
    <w:abstractNumId w:val="14"/>
  </w:num>
  <w:num w:numId="30" w16cid:durableId="158233469">
    <w:abstractNumId w:val="10"/>
  </w:num>
  <w:num w:numId="31" w16cid:durableId="386684285">
    <w:abstractNumId w:val="65"/>
  </w:num>
  <w:num w:numId="32" w16cid:durableId="810752066">
    <w:abstractNumId w:val="40"/>
  </w:num>
  <w:num w:numId="33" w16cid:durableId="155191613">
    <w:abstractNumId w:val="16"/>
  </w:num>
  <w:num w:numId="34" w16cid:durableId="2101295994">
    <w:abstractNumId w:val="36"/>
  </w:num>
  <w:num w:numId="35" w16cid:durableId="1754234452">
    <w:abstractNumId w:val="48"/>
  </w:num>
  <w:num w:numId="36" w16cid:durableId="22368413">
    <w:abstractNumId w:val="41"/>
  </w:num>
  <w:num w:numId="37" w16cid:durableId="1477330779">
    <w:abstractNumId w:val="42"/>
  </w:num>
  <w:num w:numId="38" w16cid:durableId="1436943317">
    <w:abstractNumId w:val="78"/>
  </w:num>
  <w:num w:numId="39" w16cid:durableId="172035095">
    <w:abstractNumId w:val="73"/>
  </w:num>
  <w:num w:numId="40" w16cid:durableId="1777169929">
    <w:abstractNumId w:val="46"/>
  </w:num>
  <w:num w:numId="41" w16cid:durableId="548805593">
    <w:abstractNumId w:val="69"/>
  </w:num>
  <w:num w:numId="42" w16cid:durableId="1627661011">
    <w:abstractNumId w:val="28"/>
  </w:num>
  <w:num w:numId="43" w16cid:durableId="2048489186">
    <w:abstractNumId w:val="47"/>
  </w:num>
  <w:num w:numId="44" w16cid:durableId="1266888729">
    <w:abstractNumId w:val="21"/>
  </w:num>
  <w:num w:numId="45" w16cid:durableId="1814448848">
    <w:abstractNumId w:val="72"/>
  </w:num>
  <w:num w:numId="46" w16cid:durableId="110442902">
    <w:abstractNumId w:val="76"/>
  </w:num>
  <w:num w:numId="47" w16cid:durableId="520511468">
    <w:abstractNumId w:val="75"/>
  </w:num>
  <w:num w:numId="48" w16cid:durableId="441153628">
    <w:abstractNumId w:val="43"/>
  </w:num>
  <w:num w:numId="49" w16cid:durableId="1356931091">
    <w:abstractNumId w:val="20"/>
  </w:num>
  <w:num w:numId="50" w16cid:durableId="1910072543">
    <w:abstractNumId w:val="18"/>
  </w:num>
  <w:num w:numId="51" w16cid:durableId="36396964">
    <w:abstractNumId w:val="63"/>
  </w:num>
  <w:num w:numId="52" w16cid:durableId="187456298">
    <w:abstractNumId w:val="33"/>
  </w:num>
  <w:num w:numId="53" w16cid:durableId="217010028">
    <w:abstractNumId w:val="60"/>
  </w:num>
  <w:num w:numId="54" w16cid:durableId="1093016490">
    <w:abstractNumId w:val="9"/>
  </w:num>
  <w:num w:numId="55" w16cid:durableId="1716806102">
    <w:abstractNumId w:val="67"/>
  </w:num>
  <w:num w:numId="56" w16cid:durableId="537014030">
    <w:abstractNumId w:val="70"/>
  </w:num>
  <w:num w:numId="57" w16cid:durableId="1988587008">
    <w:abstractNumId w:val="0"/>
  </w:num>
  <w:num w:numId="58" w16cid:durableId="1819034694">
    <w:abstractNumId w:val="7"/>
  </w:num>
  <w:num w:numId="59" w16cid:durableId="1226454936">
    <w:abstractNumId w:val="32"/>
  </w:num>
  <w:num w:numId="60" w16cid:durableId="57243388">
    <w:abstractNumId w:val="45"/>
  </w:num>
  <w:num w:numId="61" w16cid:durableId="121382691">
    <w:abstractNumId w:val="54"/>
  </w:num>
  <w:num w:numId="62" w16cid:durableId="112679342">
    <w:abstractNumId w:val="50"/>
  </w:num>
  <w:num w:numId="63" w16cid:durableId="2090225687">
    <w:abstractNumId w:val="12"/>
  </w:num>
  <w:num w:numId="64" w16cid:durableId="1993945963">
    <w:abstractNumId w:val="64"/>
  </w:num>
  <w:num w:numId="65" w16cid:durableId="1379821614">
    <w:abstractNumId w:val="49"/>
  </w:num>
  <w:num w:numId="66" w16cid:durableId="1703365157">
    <w:abstractNumId w:val="61"/>
  </w:num>
  <w:num w:numId="67" w16cid:durableId="133376598">
    <w:abstractNumId w:val="62"/>
  </w:num>
  <w:num w:numId="68" w16cid:durableId="1863475686">
    <w:abstractNumId w:val="29"/>
  </w:num>
  <w:num w:numId="69" w16cid:durableId="2143764647">
    <w:abstractNumId w:val="31"/>
  </w:num>
  <w:num w:numId="70" w16cid:durableId="384372215">
    <w:abstractNumId w:val="15"/>
  </w:num>
  <w:num w:numId="71" w16cid:durableId="1875851544">
    <w:abstractNumId w:val="71"/>
  </w:num>
  <w:num w:numId="72" w16cid:durableId="731468989">
    <w:abstractNumId w:val="4"/>
  </w:num>
  <w:num w:numId="73" w16cid:durableId="1542284342">
    <w:abstractNumId w:val="68"/>
  </w:num>
  <w:num w:numId="74" w16cid:durableId="1465661002">
    <w:abstractNumId w:val="56"/>
  </w:num>
  <w:num w:numId="75" w16cid:durableId="922185997">
    <w:abstractNumId w:val="38"/>
  </w:num>
  <w:num w:numId="76" w16cid:durableId="861675261">
    <w:abstractNumId w:val="30"/>
  </w:num>
  <w:num w:numId="77" w16cid:durableId="1353650836">
    <w:abstractNumId w:val="2"/>
  </w:num>
  <w:num w:numId="78" w16cid:durableId="1872648458">
    <w:abstractNumId w:val="25"/>
  </w:num>
  <w:num w:numId="79" w16cid:durableId="1221481768">
    <w:abstractNumId w:val="2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DCA"/>
    <w:rsid w:val="000103F3"/>
    <w:rsid w:val="00011DA2"/>
    <w:rsid w:val="00037136"/>
    <w:rsid w:val="00055BE8"/>
    <w:rsid w:val="0006123E"/>
    <w:rsid w:val="00071D02"/>
    <w:rsid w:val="000B614C"/>
    <w:rsid w:val="000C136D"/>
    <w:rsid w:val="000C381A"/>
    <w:rsid w:val="00124EF0"/>
    <w:rsid w:val="0013639E"/>
    <w:rsid w:val="00157BE4"/>
    <w:rsid w:val="00165C6C"/>
    <w:rsid w:val="00166513"/>
    <w:rsid w:val="00184A6D"/>
    <w:rsid w:val="00197BEF"/>
    <w:rsid w:val="001A0EF8"/>
    <w:rsid w:val="001B4BEE"/>
    <w:rsid w:val="001C228E"/>
    <w:rsid w:val="001D16B0"/>
    <w:rsid w:val="001E08D1"/>
    <w:rsid w:val="001E4406"/>
    <w:rsid w:val="00205064"/>
    <w:rsid w:val="00205754"/>
    <w:rsid w:val="00206A61"/>
    <w:rsid w:val="0021070F"/>
    <w:rsid w:val="0024526A"/>
    <w:rsid w:val="00253D29"/>
    <w:rsid w:val="00262443"/>
    <w:rsid w:val="00265419"/>
    <w:rsid w:val="002A55B2"/>
    <w:rsid w:val="002B1D8D"/>
    <w:rsid w:val="002C56CC"/>
    <w:rsid w:val="002E2D29"/>
    <w:rsid w:val="002E36EA"/>
    <w:rsid w:val="002F025C"/>
    <w:rsid w:val="002F0BA0"/>
    <w:rsid w:val="002F3F4D"/>
    <w:rsid w:val="00302F07"/>
    <w:rsid w:val="00306B3D"/>
    <w:rsid w:val="00332CA6"/>
    <w:rsid w:val="00336933"/>
    <w:rsid w:val="003439B7"/>
    <w:rsid w:val="003454F9"/>
    <w:rsid w:val="0036252A"/>
    <w:rsid w:val="003632B5"/>
    <w:rsid w:val="003A5570"/>
    <w:rsid w:val="003B71E6"/>
    <w:rsid w:val="003D2AC0"/>
    <w:rsid w:val="00400456"/>
    <w:rsid w:val="004155F3"/>
    <w:rsid w:val="0043716F"/>
    <w:rsid w:val="00454E62"/>
    <w:rsid w:val="0046583B"/>
    <w:rsid w:val="00486ED6"/>
    <w:rsid w:val="0049699E"/>
    <w:rsid w:val="004A44D2"/>
    <w:rsid w:val="004D31D6"/>
    <w:rsid w:val="004D52DB"/>
    <w:rsid w:val="004F370A"/>
    <w:rsid w:val="00501A67"/>
    <w:rsid w:val="00510988"/>
    <w:rsid w:val="00514E0B"/>
    <w:rsid w:val="0052093D"/>
    <w:rsid w:val="00523DBE"/>
    <w:rsid w:val="0053454F"/>
    <w:rsid w:val="00541221"/>
    <w:rsid w:val="00551068"/>
    <w:rsid w:val="00555C27"/>
    <w:rsid w:val="006114BE"/>
    <w:rsid w:val="00620A8F"/>
    <w:rsid w:val="0062447D"/>
    <w:rsid w:val="0063366E"/>
    <w:rsid w:val="006475F9"/>
    <w:rsid w:val="00652B9B"/>
    <w:rsid w:val="00664194"/>
    <w:rsid w:val="00677611"/>
    <w:rsid w:val="00693C76"/>
    <w:rsid w:val="006A433B"/>
    <w:rsid w:val="006B40A9"/>
    <w:rsid w:val="006C6C66"/>
    <w:rsid w:val="006F3019"/>
    <w:rsid w:val="006F633C"/>
    <w:rsid w:val="00703CBB"/>
    <w:rsid w:val="00714BEA"/>
    <w:rsid w:val="00720804"/>
    <w:rsid w:val="00720F0F"/>
    <w:rsid w:val="0072724E"/>
    <w:rsid w:val="007430F6"/>
    <w:rsid w:val="00753D38"/>
    <w:rsid w:val="007626F6"/>
    <w:rsid w:val="00787564"/>
    <w:rsid w:val="00791BDB"/>
    <w:rsid w:val="007A1FF5"/>
    <w:rsid w:val="007A71A3"/>
    <w:rsid w:val="007B1B68"/>
    <w:rsid w:val="007B5185"/>
    <w:rsid w:val="007F7766"/>
    <w:rsid w:val="00801EA7"/>
    <w:rsid w:val="00816ABB"/>
    <w:rsid w:val="00821FA8"/>
    <w:rsid w:val="00832CC8"/>
    <w:rsid w:val="0086205D"/>
    <w:rsid w:val="008714F4"/>
    <w:rsid w:val="0088509D"/>
    <w:rsid w:val="008A07DF"/>
    <w:rsid w:val="008A1DCA"/>
    <w:rsid w:val="008C0AD5"/>
    <w:rsid w:val="008F5186"/>
    <w:rsid w:val="00905A11"/>
    <w:rsid w:val="00906EE7"/>
    <w:rsid w:val="009133F8"/>
    <w:rsid w:val="00984F42"/>
    <w:rsid w:val="009C5D4F"/>
    <w:rsid w:val="009D1A51"/>
    <w:rsid w:val="009D4D3A"/>
    <w:rsid w:val="00A074E5"/>
    <w:rsid w:val="00A13EA6"/>
    <w:rsid w:val="00A144B1"/>
    <w:rsid w:val="00A23368"/>
    <w:rsid w:val="00A42B19"/>
    <w:rsid w:val="00A457D9"/>
    <w:rsid w:val="00A626E5"/>
    <w:rsid w:val="00AF236B"/>
    <w:rsid w:val="00B0145A"/>
    <w:rsid w:val="00B239C9"/>
    <w:rsid w:val="00B252B5"/>
    <w:rsid w:val="00B3318F"/>
    <w:rsid w:val="00B4666B"/>
    <w:rsid w:val="00B533AA"/>
    <w:rsid w:val="00B54355"/>
    <w:rsid w:val="00B6001A"/>
    <w:rsid w:val="00B76D0B"/>
    <w:rsid w:val="00C002B7"/>
    <w:rsid w:val="00C2742C"/>
    <w:rsid w:val="00C562A9"/>
    <w:rsid w:val="00C776EE"/>
    <w:rsid w:val="00CA4D17"/>
    <w:rsid w:val="00CB0625"/>
    <w:rsid w:val="00CC083A"/>
    <w:rsid w:val="00CD0373"/>
    <w:rsid w:val="00D01FEF"/>
    <w:rsid w:val="00D1758A"/>
    <w:rsid w:val="00D24D9D"/>
    <w:rsid w:val="00D26012"/>
    <w:rsid w:val="00D32211"/>
    <w:rsid w:val="00D41217"/>
    <w:rsid w:val="00D67B6A"/>
    <w:rsid w:val="00D72922"/>
    <w:rsid w:val="00D858D1"/>
    <w:rsid w:val="00D87F48"/>
    <w:rsid w:val="00DC0D6C"/>
    <w:rsid w:val="00DE0064"/>
    <w:rsid w:val="00DE1062"/>
    <w:rsid w:val="00DF302E"/>
    <w:rsid w:val="00E306BC"/>
    <w:rsid w:val="00E31378"/>
    <w:rsid w:val="00E37F1B"/>
    <w:rsid w:val="00E72B80"/>
    <w:rsid w:val="00E76400"/>
    <w:rsid w:val="00ED0DFE"/>
    <w:rsid w:val="00ED2B9E"/>
    <w:rsid w:val="00EE5A56"/>
    <w:rsid w:val="00EF0E93"/>
    <w:rsid w:val="00F1027D"/>
    <w:rsid w:val="00F16D93"/>
    <w:rsid w:val="00F464B0"/>
    <w:rsid w:val="00F54133"/>
    <w:rsid w:val="00F77D5B"/>
    <w:rsid w:val="00F95445"/>
    <w:rsid w:val="00FC4ADC"/>
    <w:rsid w:val="00FD38E9"/>
    <w:rsid w:val="00FE0B43"/>
    <w:rsid w:val="00FE7024"/>
    <w:rsid w:val="00FF47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C8C3D"/>
  <w15:docId w15:val="{5C4C878F-093D-461C-A0BE-F95129DBE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86205D"/>
    <w:pPr>
      <w:ind w:left="720"/>
      <w:contextualSpacing/>
    </w:pPr>
  </w:style>
  <w:style w:type="character" w:styleId="Lienhypertexte">
    <w:name w:val="Hyperlink"/>
    <w:basedOn w:val="Policepardfaut"/>
    <w:uiPriority w:val="99"/>
    <w:unhideWhenUsed/>
    <w:rsid w:val="00E306BC"/>
    <w:rPr>
      <w:color w:val="0000FF" w:themeColor="hyperlink"/>
      <w:u w:val="single"/>
    </w:rPr>
  </w:style>
  <w:style w:type="character" w:styleId="Mentionnonrsolue">
    <w:name w:val="Unresolved Mention"/>
    <w:basedOn w:val="Policepardfaut"/>
    <w:uiPriority w:val="99"/>
    <w:semiHidden/>
    <w:unhideWhenUsed/>
    <w:rsid w:val="00E306BC"/>
    <w:rPr>
      <w:color w:val="605E5C"/>
      <w:shd w:val="clear" w:color="auto" w:fill="E1DFDD"/>
    </w:rPr>
  </w:style>
  <w:style w:type="paragraph" w:styleId="NormalWeb">
    <w:name w:val="Normal (Web)"/>
    <w:basedOn w:val="Normal"/>
    <w:uiPriority w:val="99"/>
    <w:unhideWhenUsed/>
    <w:rsid w:val="00B4666B"/>
    <w:pPr>
      <w:spacing w:before="100" w:beforeAutospacing="1" w:after="100" w:afterAutospacing="1" w:line="240" w:lineRule="auto"/>
    </w:pPr>
    <w:rPr>
      <w:rFonts w:ascii="Times New Roman" w:eastAsia="Times New Roman" w:hAnsi="Times New Roman" w:cs="Times New Roman"/>
      <w:sz w:val="24"/>
      <w:szCs w:val="24"/>
      <w:lang w:val="fr-FR"/>
    </w:rPr>
  </w:style>
  <w:style w:type="paragraph" w:styleId="En-tte">
    <w:name w:val="header"/>
    <w:basedOn w:val="Normal"/>
    <w:link w:val="En-tteCar"/>
    <w:uiPriority w:val="99"/>
    <w:unhideWhenUsed/>
    <w:rsid w:val="00DF302E"/>
    <w:pPr>
      <w:tabs>
        <w:tab w:val="center" w:pos="4536"/>
        <w:tab w:val="right" w:pos="9072"/>
      </w:tabs>
      <w:spacing w:line="240" w:lineRule="auto"/>
    </w:pPr>
  </w:style>
  <w:style w:type="character" w:customStyle="1" w:styleId="En-tteCar">
    <w:name w:val="En-tête Car"/>
    <w:basedOn w:val="Policepardfaut"/>
    <w:link w:val="En-tte"/>
    <w:uiPriority w:val="99"/>
    <w:rsid w:val="00DF302E"/>
  </w:style>
  <w:style w:type="paragraph" w:styleId="Pieddepage">
    <w:name w:val="footer"/>
    <w:basedOn w:val="Normal"/>
    <w:link w:val="PieddepageCar"/>
    <w:uiPriority w:val="99"/>
    <w:unhideWhenUsed/>
    <w:rsid w:val="00DF302E"/>
    <w:pPr>
      <w:tabs>
        <w:tab w:val="center" w:pos="4536"/>
        <w:tab w:val="right" w:pos="9072"/>
      </w:tabs>
      <w:spacing w:line="240" w:lineRule="auto"/>
    </w:pPr>
  </w:style>
  <w:style w:type="character" w:customStyle="1" w:styleId="PieddepageCar">
    <w:name w:val="Pied de page Car"/>
    <w:basedOn w:val="Policepardfaut"/>
    <w:link w:val="Pieddepage"/>
    <w:uiPriority w:val="99"/>
    <w:rsid w:val="00DF302E"/>
  </w:style>
  <w:style w:type="table" w:styleId="Grilledutableau">
    <w:name w:val="Table Grid"/>
    <w:basedOn w:val="TableauNormal"/>
    <w:uiPriority w:val="39"/>
    <w:rsid w:val="00C562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01F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314904">
      <w:bodyDiv w:val="1"/>
      <w:marLeft w:val="0"/>
      <w:marRight w:val="0"/>
      <w:marTop w:val="0"/>
      <w:marBottom w:val="0"/>
      <w:divBdr>
        <w:top w:val="none" w:sz="0" w:space="0" w:color="auto"/>
        <w:left w:val="none" w:sz="0" w:space="0" w:color="auto"/>
        <w:bottom w:val="none" w:sz="0" w:space="0" w:color="auto"/>
        <w:right w:val="none" w:sz="0" w:space="0" w:color="auto"/>
      </w:divBdr>
    </w:div>
    <w:div w:id="519971869">
      <w:bodyDiv w:val="1"/>
      <w:marLeft w:val="0"/>
      <w:marRight w:val="0"/>
      <w:marTop w:val="0"/>
      <w:marBottom w:val="0"/>
      <w:divBdr>
        <w:top w:val="none" w:sz="0" w:space="0" w:color="auto"/>
        <w:left w:val="none" w:sz="0" w:space="0" w:color="auto"/>
        <w:bottom w:val="none" w:sz="0" w:space="0" w:color="auto"/>
        <w:right w:val="none" w:sz="0" w:space="0" w:color="auto"/>
      </w:divBdr>
    </w:div>
    <w:div w:id="866988416">
      <w:bodyDiv w:val="1"/>
      <w:marLeft w:val="0"/>
      <w:marRight w:val="0"/>
      <w:marTop w:val="0"/>
      <w:marBottom w:val="0"/>
      <w:divBdr>
        <w:top w:val="none" w:sz="0" w:space="0" w:color="auto"/>
        <w:left w:val="none" w:sz="0" w:space="0" w:color="auto"/>
        <w:bottom w:val="none" w:sz="0" w:space="0" w:color="auto"/>
        <w:right w:val="none" w:sz="0" w:space="0" w:color="auto"/>
      </w:divBdr>
    </w:div>
    <w:div w:id="1077478627">
      <w:bodyDiv w:val="1"/>
      <w:marLeft w:val="0"/>
      <w:marRight w:val="0"/>
      <w:marTop w:val="0"/>
      <w:marBottom w:val="0"/>
      <w:divBdr>
        <w:top w:val="none" w:sz="0" w:space="0" w:color="auto"/>
        <w:left w:val="none" w:sz="0" w:space="0" w:color="auto"/>
        <w:bottom w:val="none" w:sz="0" w:space="0" w:color="auto"/>
        <w:right w:val="none" w:sz="0" w:space="0" w:color="auto"/>
      </w:divBdr>
    </w:div>
    <w:div w:id="1209225976">
      <w:bodyDiv w:val="1"/>
      <w:marLeft w:val="0"/>
      <w:marRight w:val="0"/>
      <w:marTop w:val="0"/>
      <w:marBottom w:val="0"/>
      <w:divBdr>
        <w:top w:val="none" w:sz="0" w:space="0" w:color="auto"/>
        <w:left w:val="none" w:sz="0" w:space="0" w:color="auto"/>
        <w:bottom w:val="none" w:sz="0" w:space="0" w:color="auto"/>
        <w:right w:val="none" w:sz="0" w:space="0" w:color="auto"/>
      </w:divBdr>
    </w:div>
    <w:div w:id="1374235467">
      <w:bodyDiv w:val="1"/>
      <w:marLeft w:val="0"/>
      <w:marRight w:val="0"/>
      <w:marTop w:val="0"/>
      <w:marBottom w:val="0"/>
      <w:divBdr>
        <w:top w:val="none" w:sz="0" w:space="0" w:color="auto"/>
        <w:left w:val="none" w:sz="0" w:space="0" w:color="auto"/>
        <w:bottom w:val="none" w:sz="0" w:space="0" w:color="auto"/>
        <w:right w:val="none" w:sz="0" w:space="0" w:color="auto"/>
      </w:divBdr>
    </w:div>
    <w:div w:id="1510607565">
      <w:bodyDiv w:val="1"/>
      <w:marLeft w:val="0"/>
      <w:marRight w:val="0"/>
      <w:marTop w:val="0"/>
      <w:marBottom w:val="0"/>
      <w:divBdr>
        <w:top w:val="none" w:sz="0" w:space="0" w:color="auto"/>
        <w:left w:val="none" w:sz="0" w:space="0" w:color="auto"/>
        <w:bottom w:val="none" w:sz="0" w:space="0" w:color="auto"/>
        <w:right w:val="none" w:sz="0" w:space="0" w:color="auto"/>
      </w:divBdr>
    </w:div>
    <w:div w:id="1997878347">
      <w:bodyDiv w:val="1"/>
      <w:marLeft w:val="0"/>
      <w:marRight w:val="0"/>
      <w:marTop w:val="0"/>
      <w:marBottom w:val="0"/>
      <w:divBdr>
        <w:top w:val="none" w:sz="0" w:space="0" w:color="auto"/>
        <w:left w:val="none" w:sz="0" w:space="0" w:color="auto"/>
        <w:bottom w:val="none" w:sz="0" w:space="0" w:color="auto"/>
        <w:right w:val="none" w:sz="0" w:space="0" w:color="auto"/>
      </w:divBdr>
    </w:div>
    <w:div w:id="2118718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france.gouv.fr/jorf/id/JORFTEXT000047948973" TargetMode="External"/><Relationship Id="rId18" Type="http://schemas.openxmlformats.org/officeDocument/2006/relationships/hyperlink" Target="https://www.nhs.uk/conditions/travel-vaccinations/jabs/" TargetMode="External"/><Relationship Id="rId26" Type="http://schemas.openxmlformats.org/officeDocument/2006/relationships/image" Target="media/image9.png"/><Relationship Id="rId39" Type="http://schemas.openxmlformats.org/officeDocument/2006/relationships/hyperlink" Target="https://www.medecine-voyages.fr/les-cvi/"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cvnpro.mesvaccins.net/" TargetMode="External"/><Relationship Id="rId42" Type="http://schemas.openxmlformats.org/officeDocument/2006/relationships/hyperlink" Target="https://www.vidal.fr/sante/voyage/avant-voyage/pharmacie-voyage.html" TargetMode="External"/><Relationship Id="rId7" Type="http://schemas.openxmlformats.org/officeDocument/2006/relationships/settings" Target="settings.xml"/><Relationship Id="rId12" Type="http://schemas.openxmlformats.org/officeDocument/2006/relationships/hyperlink" Target="https://sante.gouv.fr/prevention-en-sante/sante-des-populations/article/recommandations-sanitaires-pour-les-voyageurs" TargetMode="External"/><Relationship Id="rId17" Type="http://schemas.openxmlformats.org/officeDocument/2006/relationships/hyperlink" Target="https://www.nhs.uk/conditions/travel-vaccinations/" TargetMode="External"/><Relationship Id="rId25" Type="http://schemas.openxmlformats.org/officeDocument/2006/relationships/image" Target="media/image8.png"/><Relationship Id="rId33" Type="http://schemas.openxmlformats.org/officeDocument/2006/relationships/hyperlink" Target="https://www.medecine-voyages.fr/les-cvi/" TargetMode="External"/><Relationship Id="rId38" Type="http://schemas.openxmlformats.org/officeDocument/2006/relationships/hyperlink" Target="https://www.diplomatie.gouv.fr/fr/conseils-aux-voyageurs" TargetMode="External"/><Relationship Id="rId2" Type="http://schemas.openxmlformats.org/officeDocument/2006/relationships/customXml" Target="../customXml/item2.xml"/><Relationship Id="rId16" Type="http://schemas.openxmlformats.org/officeDocument/2006/relationships/hyperlink" Target="https://www.legisquebec.gouv.qc.ca/fr/version/rc/P-10,%20r.%2018.2?code=sc-nb:1&amp;historique=20240102" TargetMode="External"/><Relationship Id="rId20" Type="http://schemas.openxmlformats.org/officeDocument/2006/relationships/hyperlink" Target="https://sante.gouv.fr/prevention-en-sante/sante-des-populations/article/recommandations-sanitaires-pour-les-voyageurs" TargetMode="External"/><Relationship Id="rId29" Type="http://schemas.openxmlformats.org/officeDocument/2006/relationships/image" Target="media/image10.png"/><Relationship Id="rId41" Type="http://schemas.openxmlformats.org/officeDocument/2006/relationships/hyperlink" Target="https://vaccination-info-service.fr/Les-maladies-et-leurs-vacci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as-sante.fr/upload/docs/application/pdf/2018-02/ac_2018_0005_pc_vaccination_cd_2018_01_24_vd.pdf" TargetMode="External"/><Relationship Id="rId24" Type="http://schemas.openxmlformats.org/officeDocument/2006/relationships/image" Target="media/image7.png"/><Relationship Id="rId32" Type="http://schemas.openxmlformats.org/officeDocument/2006/relationships/hyperlink" Target="https://www.medecine-voyages.fr/les-cvi/" TargetMode="External"/><Relationship Id="rId37" Type="http://schemas.openxmlformats.org/officeDocument/2006/relationships/hyperlink" Target="https://solidarites-sante.gouv.fr/moustiques" TargetMode="External"/><Relationship Id="rId40" Type="http://schemas.openxmlformats.org/officeDocument/2006/relationships/hyperlink" Target="https://pasteur-lille.fr/centre-prevention-sante-longevite/vaccins-et-voyages/preparer-ses-voyage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quebec.gouv.qc.ca/fr/version/rc/p-10,%20r.%203.2?code=se:17&amp;historique=20240102" TargetMode="External"/><Relationship Id="rId23" Type="http://schemas.openxmlformats.org/officeDocument/2006/relationships/image" Target="media/image6.png"/><Relationship Id="rId28" Type="http://schemas.openxmlformats.org/officeDocument/2006/relationships/hyperlink" Target="https://signalement.social-sante.gouv.fr/" TargetMode="External"/><Relationship Id="rId36" Type="http://schemas.openxmlformats.org/officeDocument/2006/relationships/hyperlink" Target="https://www.documentation-administrative.gouv.fr/adm-01859861"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legaldoc.fr/affaires-sociales/176-certificat-international-de-vaccination-ou-de-prophylaxie.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france.gouv.fr/jorf/id/JORFTEXT000043220434" TargetMode="External"/><Relationship Id="rId22" Type="http://schemas.openxmlformats.org/officeDocument/2006/relationships/image" Target="media/image5.png"/><Relationship Id="rId27" Type="http://schemas.openxmlformats.org/officeDocument/2006/relationships/hyperlink" Target="https://www.cespharm.fr/prevention-sante/catalogue/conseils-aux-voyageurs-2025-brochure" TargetMode="External"/><Relationship Id="rId30" Type="http://schemas.openxmlformats.org/officeDocument/2006/relationships/hyperlink" Target="https://sante.gouv.fr/prevention-en-sante/sante-des-populations/article/recommandations-sanitaires-pour-les-voyageurs" TargetMode="External"/><Relationship Id="rId35" Type="http://schemas.openxmlformats.org/officeDocument/2006/relationships/hyperlink" Target="https://sante.gouv.fr/prevention-en-sante/sante-des-populations/article/recommandations-sanitaires-pour-les-voyageurs" TargetMode="Externa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095561A2BF3B40B153C430EFAC2023" ma:contentTypeVersion="12" ma:contentTypeDescription="Create a new document." ma:contentTypeScope="" ma:versionID="4fb977e22d77f2123f5d64dc2c2200ce">
  <xsd:schema xmlns:xsd="http://www.w3.org/2001/XMLSchema" xmlns:xs="http://www.w3.org/2001/XMLSchema" xmlns:p="http://schemas.microsoft.com/office/2006/metadata/properties" xmlns:ns2="5f64ea7d-c9e5-46d4-84c9-9f61f0b11e68" xmlns:ns3="39380b15-8a7b-4274-8fac-83d27051c4c3" targetNamespace="http://schemas.microsoft.com/office/2006/metadata/properties" ma:root="true" ma:fieldsID="c935cfc4729885e142ceb8415aa01689" ns2:_="" ns3:_="">
    <xsd:import namespace="5f64ea7d-c9e5-46d4-84c9-9f61f0b11e68"/>
    <xsd:import namespace="39380b15-8a7b-4274-8fac-83d27051c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4ea7d-c9e5-46d4-84c9-9f61f0b11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b3bb2c-a336-406b-91df-7979ddccfc6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380b15-8a7b-4274-8fac-83d27051c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d6311b8-0a59-4cb9-a025-77575160ea81}" ma:internalName="TaxCatchAll" ma:showField="CatchAllData" ma:web="39380b15-8a7b-4274-8fac-83d27051c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9380b15-8a7b-4274-8fac-83d27051c4c3" xsi:nil="true"/>
    <lcf76f155ced4ddcb4097134ff3c332f xmlns="5f64ea7d-c9e5-46d4-84c9-9f61f0b11e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3B5C5-151C-4422-A3AB-72A3EBE3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64ea7d-c9e5-46d4-84c9-9f61f0b11e68"/>
    <ds:schemaRef ds:uri="39380b15-8a7b-4274-8fac-83d27051c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907126-0E2D-48CD-80F1-4D8FC82C8C78}">
  <ds:schemaRefs>
    <ds:schemaRef ds:uri="http://schemas.microsoft.com/sharepoint/v3/contenttype/forms"/>
  </ds:schemaRefs>
</ds:datastoreItem>
</file>

<file path=customXml/itemProps3.xml><?xml version="1.0" encoding="utf-8"?>
<ds:datastoreItem xmlns:ds="http://schemas.openxmlformats.org/officeDocument/2006/customXml" ds:itemID="{C5923C5E-28E2-4069-BA20-6CC13B087C01}">
  <ds:schemaRefs>
    <ds:schemaRef ds:uri="http://schemas.microsoft.com/office/2006/metadata/properties"/>
    <ds:schemaRef ds:uri="http://schemas.microsoft.com/office/infopath/2007/PartnerControls"/>
    <ds:schemaRef ds:uri="39380b15-8a7b-4274-8fac-83d27051c4c3"/>
    <ds:schemaRef ds:uri="5f64ea7d-c9e5-46d4-84c9-9f61f0b11e68"/>
  </ds:schemaRefs>
</ds:datastoreItem>
</file>

<file path=customXml/itemProps4.xml><?xml version="1.0" encoding="utf-8"?>
<ds:datastoreItem xmlns:ds="http://schemas.openxmlformats.org/officeDocument/2006/customXml" ds:itemID="{DA3B0A64-1490-4FA1-BA2C-1BF6FE58E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34</Pages>
  <Words>7223</Words>
  <Characters>40885</Characters>
  <Application>Microsoft Office Word</Application>
  <DocSecurity>0</DocSecurity>
  <Lines>1572</Lines>
  <Paragraphs>801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dc:creator>
  <cp:lastModifiedBy>Romain CROZET</cp:lastModifiedBy>
  <cp:revision>63</cp:revision>
  <cp:lastPrinted>2024-03-25T15:59:00Z</cp:lastPrinted>
  <dcterms:created xsi:type="dcterms:W3CDTF">2024-03-05T08:06:00Z</dcterms:created>
  <dcterms:modified xsi:type="dcterms:W3CDTF">2026-03-04T16:44:00Z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0x010100E2095561A2BF3B40B153C430EFAC2023</vt:lpwstr>
  </property>
  <property fmtid="{D5CDD505-2E9C-101B-9397-08002B2CF9AE}" pid="3" name="MediaServiceImageTags">
    <vt:lpwstr/>
  </property>
</Properties>
</file>